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color w:val="00000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2"/>
          <w:szCs w:val="42"/>
          <w:bdr w:val="none" w:color="auto" w:sz="0" w:space="0"/>
        </w:rPr>
        <w:t>关于内蒙古自治区政府采购云平台CA数字证书统一安全认证体系升级的公告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75757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发布时间：2023年01月20日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5757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来源：内蒙古自治区财政厅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自治区本级各预算单位，各盟市财政局，满洲里、二连浩特市财政局，各政府采购当事人：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 w:firstLine="60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为进一步降低各政府采购当事人参与政府采购活动成本，提高采购便利度和采购效率，内蒙古自治区政府采购云平台对CA数字证书统一安全认证体系进行了升级，现将有关事项公告如下：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 w:firstLine="600"/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一、CA数字证书安全认证升级为手机证书认证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 w:firstLine="60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内蒙古自治区政府采购云平台已完成CA数字证书安全认证由USBKey介质证书向手机证书的更新迭代。实现手机证书认证后，在便捷度方面，各采购当事人足不出户即可在手机APP在线完成证书办理，无需安装驱动程序，并且不易丢失，更换手机后重新下载证书即可；在费用方面，由于不再需要物理介质，价格更优惠，可降低各采购当事人参与政府采购活动成本；在使用方面，可进行在线授权，并且可同时授权多人使用，可溯源，使用链路可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 w:firstLine="600"/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二、更换手机证书时间要求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 w:firstLine="60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为节约财政资金，有效降低采购成本，各预算单位应于2023年3月31日前，完成介质证书更换，统一使用手机证书。参与内蒙古自治区政府采购活动的代理机构、供应商，可根据自身实际情况安排更换时间。为确保CA数字证书更换工作平稳进行，过渡期间，USBKey介质证书和手机证书可同时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 w:firstLine="600"/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三、全面应用评审专家云签认证体系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630" w:lineRule="atLeast"/>
        <w:ind w:left="0" w:right="0" w:firstLine="60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为节约评审时间，提高采购效率，避免评审专家在评审现场办理CA介质证书导致排队等待情况发生，根据《内蒙古自治区财政厅关于印发&lt;内蒙古自治区政府采购项目电子化交易管理实施方案&gt;的通知》（内财购〔2020〕1244号）相关规定，各政府采购代理机构应按照职责分工要求，全面应用评审专家云签认证体系，配备云证书签名采集相关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420" w:lineRule="atLeast"/>
        <w:ind w:left="0" w:right="0" w:firstLine="60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420" w:lineRule="atLeast"/>
        <w:ind w:left="0" w:right="0" w:firstLine="600"/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420" w:lineRule="atLeast"/>
        <w:ind w:left="0" w:right="0" w:firstLine="60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 内蒙古自治区财政厅政府采购处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420" w:lineRule="atLeast"/>
        <w:ind w:left="0" w:right="0" w:firstLine="510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2023年1月20日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zYzYWUxNmEyOWM5MWUzZWNiYTU3Y2E2ZTA2ZjQifQ=="/>
  </w:docVars>
  <w:rsids>
    <w:rsidRoot w:val="0F584BA2"/>
    <w:rsid w:val="0F5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市检察院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2023-11-13T02:16:00Z</dcterms:created>
  <dc:creator>hp</dc:creator>
  <cp:lastModifiedBy>hp</cp:lastModifiedBy>
  <dcterms:modified xsi:type="dcterms:W3CDTF">2023-11-13T02:16:31Z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668CBC8E7AF24187AD376D03BC6C2CD9_11</vt:lpwstr>
  </property>
</Properties>
</file>