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4652"/>
        <w:gridCol w:w="1430"/>
        <w:gridCol w:w="1241"/>
        <w:gridCol w:w="1193"/>
        <w:gridCol w:w="335"/>
        <w:gridCol w:w="2731"/>
        <w:gridCol w:w="2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4580" w:type="dxa"/>
            <w:gridSpan w:val="8"/>
            <w:tcBorders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Style w:val="5"/>
                <w:rFonts w:hint="default"/>
                <w:lang w:eastAsia="zh-CN" w:bidi="ar"/>
              </w:rPr>
              <w:t>附件</w:t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rFonts w:hint="default"/>
                <w:lang w:val="en-US" w:eastAsia="zh-CN" w:bidi="ar"/>
              </w:rPr>
              <w:t xml:space="preserve">   </w:t>
            </w:r>
            <w:bookmarkStart w:id="0" w:name="_GoBack"/>
            <w:r>
              <w:rPr>
                <w:rStyle w:val="5"/>
                <w:rFonts w:hint="default"/>
                <w:lang w:bidi="ar"/>
              </w:rPr>
              <w:t>开标记录（</w:t>
            </w:r>
            <w:r>
              <w:rPr>
                <w:rStyle w:val="6"/>
                <w:rFonts w:hint="default"/>
                <w:lang w:bidi="ar"/>
              </w:rPr>
              <w:t>监理标段</w:t>
            </w:r>
            <w:r>
              <w:rPr>
                <w:rStyle w:val="5"/>
                <w:rFonts w:hint="default"/>
                <w:lang w:bidi="ar"/>
              </w:rPr>
              <w:t>）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 w:bidi="ar"/>
              </w:rPr>
              <w:t>鄂乌公路至额尔和图嘎查一队连接线公路工程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 xml:space="preserve">                    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招标项目编号：O1506241506001637001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开标地点：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 w:bidi="ar"/>
              </w:rPr>
              <w:t>鄂托克旗公共资源交易平台中心开标室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 w:bidi="ar"/>
              </w:rPr>
              <w:t>开标时间：2018年06月05日09时00分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招 标 人：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 w:bidi="ar"/>
              </w:rPr>
              <w:t>鄂托克旗经济开发区城市建设发展投资有限责任公司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招标代理机构：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 w:bidi="ar"/>
              </w:rPr>
              <w:t>鄂尔多斯市巨立项目管理有限责任公司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投标人名称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投标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保证金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 w:bidi="ar"/>
              </w:rPr>
              <w:t>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服务周期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 xml:space="preserve"> (日历天)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拟派总监理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总监理工程师资格或职称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bidi="ar"/>
              </w:rPr>
              <w:t>法定代表人或其委托代理人签字确认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上海高科工程咨询监理有限公司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费腾开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重庆建新建设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工程监理咨询有限公司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宋睿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国家级注册监理工程师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西安华兴公路工程咨询监理有限公司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3000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袁远代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内蒙古天宝项目管理有限公司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刘利平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国家级注册监理工程师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内蒙古宏远建设监理有限责任公司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张福明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鄂尔多斯市公路工程监理所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罗怀东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北京正立监理资咨询有限公司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王延刚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北京御正营工程监理有限公司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韩文岭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北京港通路桥工程监理有限责任公司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于艳伟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内蒙古鼎誉工程管理服务有限公司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赵利文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5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拆封人：</w:t>
            </w:r>
          </w:p>
        </w:tc>
        <w:tc>
          <w:tcPr>
            <w:tcW w:w="3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唱标人：</w:t>
            </w:r>
          </w:p>
        </w:tc>
        <w:tc>
          <w:tcPr>
            <w:tcW w:w="5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记录人：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9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监督部门签字：</w:t>
            </w:r>
          </w:p>
        </w:tc>
        <w:tc>
          <w:tcPr>
            <w:tcW w:w="5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招标人签字：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2812"/>
    <w:rsid w:val="4C812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2018-06-06T08:05:00Z</dcterms:created>
  <dc:creator>smile1411032410</dc:creator>
  <cp:lastModifiedBy>smile1411032410</cp:lastModifiedBy>
  <dcterms:modified xsi:type="dcterms:W3CDTF">2018-06-06T08:06:20Z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