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BF" w:rsidRPr="00C71CBF" w:rsidRDefault="00C71CBF" w:rsidP="00C71CBF">
      <w:pPr>
        <w:widowControl/>
        <w:spacing w:before="300" w:after="150"/>
        <w:ind w:firstLineChars="100" w:firstLine="360"/>
        <w:jc w:val="left"/>
        <w:outlineLvl w:val="2"/>
        <w:rPr>
          <w:rFonts w:ascii="Helvetica" w:eastAsia="宋体" w:hAnsi="Helvetica" w:cs="Helvetica"/>
          <w:color w:val="317EAC"/>
          <w:kern w:val="0"/>
          <w:sz w:val="36"/>
          <w:szCs w:val="36"/>
        </w:rPr>
      </w:pPr>
      <w:r w:rsidRPr="00C71CBF">
        <w:rPr>
          <w:rFonts w:ascii="Helvetica" w:eastAsia="宋体" w:hAnsi="Helvetica" w:cs="Helvetica"/>
          <w:color w:val="317EAC"/>
          <w:kern w:val="0"/>
          <w:sz w:val="36"/>
          <w:szCs w:val="36"/>
        </w:rPr>
        <w:t>保障农民工工资支付条例（国务院令</w:t>
      </w:r>
      <w:r w:rsidRPr="00C71CBF">
        <w:rPr>
          <w:rFonts w:ascii="Helvetica" w:eastAsia="宋体" w:hAnsi="Helvetica" w:cs="Helvetica"/>
          <w:color w:val="317EAC"/>
          <w:kern w:val="0"/>
          <w:sz w:val="36"/>
          <w:szCs w:val="36"/>
        </w:rPr>
        <w:t xml:space="preserve"> </w:t>
      </w:r>
      <w:r w:rsidRPr="00C71CBF">
        <w:rPr>
          <w:rFonts w:ascii="Helvetica" w:eastAsia="宋体" w:hAnsi="Helvetica" w:cs="Helvetica"/>
          <w:color w:val="317EAC"/>
          <w:kern w:val="0"/>
          <w:sz w:val="36"/>
          <w:szCs w:val="36"/>
        </w:rPr>
        <w:t>第</w:t>
      </w:r>
      <w:r w:rsidRPr="00C71CBF">
        <w:rPr>
          <w:rFonts w:ascii="Helvetica" w:eastAsia="宋体" w:hAnsi="Helvetica" w:cs="Helvetica"/>
          <w:color w:val="317EAC"/>
          <w:kern w:val="0"/>
          <w:sz w:val="36"/>
          <w:szCs w:val="36"/>
        </w:rPr>
        <w:t>724</w:t>
      </w:r>
      <w:r w:rsidRPr="00C71CBF">
        <w:rPr>
          <w:rFonts w:ascii="Helvetica" w:eastAsia="宋体" w:hAnsi="Helvetica" w:cs="Helvetica"/>
          <w:color w:val="317EAC"/>
          <w:kern w:val="0"/>
          <w:sz w:val="36"/>
          <w:szCs w:val="36"/>
        </w:rPr>
        <w:t>号）</w:t>
      </w:r>
    </w:p>
    <w:p w:rsidR="00C71CBF" w:rsidRPr="00C71CBF" w:rsidRDefault="00C71CBF" w:rsidP="00C71CBF">
      <w:pPr>
        <w:widowControl/>
        <w:spacing w:line="480" w:lineRule="auto"/>
        <w:ind w:firstLine="480"/>
        <w:rPr>
          <w:rFonts w:ascii="Helvetica" w:eastAsia="宋体" w:hAnsi="Helvetica" w:cs="Helvetica"/>
          <w:color w:val="555555"/>
          <w:kern w:val="0"/>
          <w:szCs w:val="21"/>
        </w:rPr>
      </w:pPr>
      <w:bookmarkStart w:id="0" w:name="OLE_LINK1"/>
      <w:bookmarkStart w:id="1" w:name="_GoBack"/>
      <w:r w:rsidRPr="00C71CBF">
        <w:rPr>
          <w:rFonts w:ascii="Helvetica" w:eastAsia="宋体" w:hAnsi="Helvetica" w:cs="Helvetica"/>
          <w:color w:val="555555"/>
          <w:kern w:val="0"/>
          <w:szCs w:val="21"/>
        </w:rPr>
        <w:t>《保障农民工工资支付条例》已经</w:t>
      </w:r>
      <w:r w:rsidRPr="00C71CBF">
        <w:rPr>
          <w:rFonts w:ascii="Helvetica" w:eastAsia="宋体" w:hAnsi="Helvetica" w:cs="Helvetica"/>
          <w:color w:val="555555"/>
          <w:kern w:val="0"/>
          <w:szCs w:val="21"/>
        </w:rPr>
        <w:t>2019</w:t>
      </w:r>
      <w:r w:rsidRPr="00C71CBF">
        <w:rPr>
          <w:rFonts w:ascii="Helvetica" w:eastAsia="宋体" w:hAnsi="Helvetica" w:cs="Helvetica"/>
          <w:color w:val="555555"/>
          <w:kern w:val="0"/>
          <w:szCs w:val="21"/>
        </w:rPr>
        <w:t>年</w:t>
      </w:r>
      <w:r w:rsidRPr="00C71CBF">
        <w:rPr>
          <w:rFonts w:ascii="Helvetica" w:eastAsia="宋体" w:hAnsi="Helvetica" w:cs="Helvetica"/>
          <w:color w:val="555555"/>
          <w:kern w:val="0"/>
          <w:szCs w:val="21"/>
        </w:rPr>
        <w:t>12</w:t>
      </w:r>
      <w:r w:rsidRPr="00C71CBF">
        <w:rPr>
          <w:rFonts w:ascii="Helvetica" w:eastAsia="宋体" w:hAnsi="Helvetica" w:cs="Helvetica"/>
          <w:color w:val="555555"/>
          <w:kern w:val="0"/>
          <w:szCs w:val="21"/>
        </w:rPr>
        <w:t>月</w:t>
      </w:r>
      <w:r w:rsidRPr="00C71CBF">
        <w:rPr>
          <w:rFonts w:ascii="Helvetica" w:eastAsia="宋体" w:hAnsi="Helvetica" w:cs="Helvetica"/>
          <w:color w:val="555555"/>
          <w:kern w:val="0"/>
          <w:szCs w:val="21"/>
        </w:rPr>
        <w:t>4</w:t>
      </w:r>
      <w:r w:rsidRPr="00C71CBF">
        <w:rPr>
          <w:rFonts w:ascii="Helvetica" w:eastAsia="宋体" w:hAnsi="Helvetica" w:cs="Helvetica"/>
          <w:color w:val="555555"/>
          <w:kern w:val="0"/>
          <w:szCs w:val="21"/>
        </w:rPr>
        <w:t>日国务院第</w:t>
      </w:r>
      <w:r w:rsidRPr="00C71CBF">
        <w:rPr>
          <w:rFonts w:ascii="Helvetica" w:eastAsia="宋体" w:hAnsi="Helvetica" w:cs="Helvetica"/>
          <w:color w:val="555555"/>
          <w:kern w:val="0"/>
          <w:szCs w:val="21"/>
        </w:rPr>
        <w:t>73</w:t>
      </w:r>
      <w:r w:rsidRPr="00C71CBF">
        <w:rPr>
          <w:rFonts w:ascii="Helvetica" w:eastAsia="宋体" w:hAnsi="Helvetica" w:cs="Helvetica"/>
          <w:color w:val="555555"/>
          <w:kern w:val="0"/>
          <w:szCs w:val="21"/>
        </w:rPr>
        <w:t>次常务会议通过，现予公布，自</w:t>
      </w:r>
      <w:r w:rsidRPr="00C71CBF">
        <w:rPr>
          <w:rFonts w:ascii="Helvetica" w:eastAsia="宋体" w:hAnsi="Helvetica" w:cs="Helvetica"/>
          <w:color w:val="555555"/>
          <w:kern w:val="0"/>
          <w:szCs w:val="21"/>
        </w:rPr>
        <w:t>2020</w:t>
      </w:r>
      <w:r w:rsidRPr="00C71CBF">
        <w:rPr>
          <w:rFonts w:ascii="Helvetica" w:eastAsia="宋体" w:hAnsi="Helvetica" w:cs="Helvetica"/>
          <w:color w:val="555555"/>
          <w:kern w:val="0"/>
          <w:szCs w:val="21"/>
        </w:rPr>
        <w:t>年</w:t>
      </w:r>
      <w:r w:rsidRPr="00C71CBF">
        <w:rPr>
          <w:rFonts w:ascii="Helvetica" w:eastAsia="宋体" w:hAnsi="Helvetica" w:cs="Helvetica"/>
          <w:color w:val="555555"/>
          <w:kern w:val="0"/>
          <w:szCs w:val="21"/>
        </w:rPr>
        <w:t>5</w:t>
      </w:r>
      <w:r w:rsidRPr="00C71CBF">
        <w:rPr>
          <w:rFonts w:ascii="Helvetica" w:eastAsia="宋体" w:hAnsi="Helvetica" w:cs="Helvetica"/>
          <w:color w:val="555555"/>
          <w:kern w:val="0"/>
          <w:szCs w:val="21"/>
        </w:rPr>
        <w:t>月</w:t>
      </w:r>
      <w:r w:rsidRPr="00C71CBF">
        <w:rPr>
          <w:rFonts w:ascii="Helvetica" w:eastAsia="宋体" w:hAnsi="Helvetica" w:cs="Helvetica"/>
          <w:color w:val="555555"/>
          <w:kern w:val="0"/>
          <w:szCs w:val="21"/>
        </w:rPr>
        <w:t>1</w:t>
      </w:r>
      <w:r w:rsidRPr="00C71CBF">
        <w:rPr>
          <w:rFonts w:ascii="Helvetica" w:eastAsia="宋体" w:hAnsi="Helvetica" w:cs="Helvetica"/>
          <w:color w:val="555555"/>
          <w:kern w:val="0"/>
          <w:szCs w:val="21"/>
        </w:rPr>
        <w:t>日起施行。</w:t>
      </w:r>
    </w:p>
    <w:bookmarkEnd w:id="0"/>
    <w:bookmarkEnd w:id="1"/>
    <w:p w:rsidR="00C71CBF" w:rsidRPr="00C71CBF" w:rsidRDefault="00C71CBF" w:rsidP="00C71CBF">
      <w:pPr>
        <w:widowControl/>
        <w:spacing w:line="480" w:lineRule="auto"/>
        <w:ind w:firstLine="480"/>
        <w:jc w:val="right"/>
        <w:rPr>
          <w:rFonts w:ascii="Helvetica" w:eastAsia="宋体" w:hAnsi="Helvetica" w:cs="Helvetica"/>
          <w:color w:val="555555"/>
          <w:kern w:val="0"/>
          <w:szCs w:val="21"/>
        </w:rPr>
      </w:pPr>
      <w:r w:rsidRPr="00C71CBF">
        <w:rPr>
          <w:rFonts w:ascii="Helvetica" w:eastAsia="宋体" w:hAnsi="Helvetica" w:cs="Helvetica"/>
          <w:color w:val="555555"/>
          <w:kern w:val="0"/>
          <w:szCs w:val="21"/>
        </w:rPr>
        <w:t>总理　　李克强</w:t>
      </w:r>
    </w:p>
    <w:p w:rsidR="00C71CBF" w:rsidRPr="00C71CBF" w:rsidRDefault="00C71CBF" w:rsidP="00C71CBF">
      <w:pPr>
        <w:widowControl/>
        <w:spacing w:line="480" w:lineRule="auto"/>
        <w:ind w:firstLine="480"/>
        <w:jc w:val="right"/>
        <w:rPr>
          <w:rFonts w:ascii="Helvetica" w:eastAsia="宋体" w:hAnsi="Helvetica" w:cs="Helvetica"/>
          <w:color w:val="555555"/>
          <w:kern w:val="0"/>
          <w:szCs w:val="21"/>
        </w:rPr>
      </w:pPr>
      <w:r w:rsidRPr="00C71CBF">
        <w:rPr>
          <w:rFonts w:ascii="Helvetica" w:eastAsia="宋体" w:hAnsi="Helvetica" w:cs="Helvetica"/>
          <w:color w:val="555555"/>
          <w:kern w:val="0"/>
          <w:szCs w:val="21"/>
        </w:rPr>
        <w:t>2019</w:t>
      </w:r>
      <w:r w:rsidRPr="00C71CBF">
        <w:rPr>
          <w:rFonts w:ascii="Helvetica" w:eastAsia="宋体" w:hAnsi="Helvetica" w:cs="Helvetica"/>
          <w:color w:val="555555"/>
          <w:kern w:val="0"/>
          <w:szCs w:val="21"/>
        </w:rPr>
        <w:t>年</w:t>
      </w:r>
      <w:r w:rsidRPr="00C71CBF">
        <w:rPr>
          <w:rFonts w:ascii="Helvetica" w:eastAsia="宋体" w:hAnsi="Helvetica" w:cs="Helvetica"/>
          <w:color w:val="555555"/>
          <w:kern w:val="0"/>
          <w:szCs w:val="21"/>
        </w:rPr>
        <w:t>12</w:t>
      </w:r>
      <w:r w:rsidRPr="00C71CBF">
        <w:rPr>
          <w:rFonts w:ascii="Helvetica" w:eastAsia="宋体" w:hAnsi="Helvetica" w:cs="Helvetica"/>
          <w:color w:val="555555"/>
          <w:kern w:val="0"/>
          <w:szCs w:val="21"/>
        </w:rPr>
        <w:t>月</w:t>
      </w:r>
      <w:r w:rsidRPr="00C71CBF">
        <w:rPr>
          <w:rFonts w:ascii="Helvetica" w:eastAsia="宋体" w:hAnsi="Helvetica" w:cs="Helvetica"/>
          <w:color w:val="555555"/>
          <w:kern w:val="0"/>
          <w:szCs w:val="21"/>
        </w:rPr>
        <w:t>30</w:t>
      </w:r>
      <w:r w:rsidRPr="00C71CBF">
        <w:rPr>
          <w:rFonts w:ascii="Helvetica" w:eastAsia="宋体" w:hAnsi="Helvetica" w:cs="Helvetica"/>
          <w:color w:val="555555"/>
          <w:kern w:val="0"/>
          <w:szCs w:val="21"/>
        </w:rPr>
        <w:t>日</w:t>
      </w:r>
    </w:p>
    <w:p w:rsidR="00C71CBF" w:rsidRPr="00C71CBF" w:rsidRDefault="00C71CBF" w:rsidP="00C71CBF">
      <w:pPr>
        <w:widowControl/>
        <w:spacing w:line="480" w:lineRule="auto"/>
        <w:ind w:firstLine="480"/>
        <w:jc w:val="center"/>
        <w:rPr>
          <w:rFonts w:ascii="Helvetica" w:eastAsia="宋体" w:hAnsi="Helvetica" w:cs="Helvetica"/>
          <w:color w:val="555555"/>
          <w:kern w:val="0"/>
          <w:szCs w:val="21"/>
        </w:rPr>
      </w:pPr>
      <w:r w:rsidRPr="00C71CBF">
        <w:rPr>
          <w:rFonts w:ascii="Helvetica" w:eastAsia="宋体" w:hAnsi="Helvetica" w:cs="Helvetica"/>
          <w:b/>
          <w:bCs/>
          <w:color w:val="555555"/>
          <w:kern w:val="0"/>
          <w:szCs w:val="21"/>
        </w:rPr>
        <w:t>保障农民工工资支付条例</w:t>
      </w:r>
    </w:p>
    <w:p w:rsidR="00C71CBF" w:rsidRPr="00C71CBF" w:rsidRDefault="00C71CBF" w:rsidP="00C71CBF">
      <w:pPr>
        <w:widowControl/>
        <w:spacing w:line="480" w:lineRule="auto"/>
        <w:ind w:firstLine="480"/>
        <w:jc w:val="center"/>
        <w:rPr>
          <w:rFonts w:ascii="Helvetica" w:eastAsia="宋体" w:hAnsi="Helvetica" w:cs="Helvetica"/>
          <w:color w:val="555555"/>
          <w:kern w:val="0"/>
          <w:szCs w:val="21"/>
        </w:rPr>
      </w:pPr>
      <w:r w:rsidRPr="00C71CBF">
        <w:rPr>
          <w:rFonts w:ascii="Helvetica" w:eastAsia="宋体" w:hAnsi="Helvetica" w:cs="Helvetica"/>
          <w:b/>
          <w:bCs/>
          <w:color w:val="555555"/>
          <w:kern w:val="0"/>
          <w:szCs w:val="21"/>
        </w:rPr>
        <w:t>第一章　总　　则</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第一条　为了规范农民工工资支付行为，保障农民工按时足额获得工资，根据《中华人民共和国劳动法》及有关法律规定，制定本条例。</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第二条　保障农民工工资支付，适用本条例。</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本条例所称农民工，是指为用人单位提供劳动的农村居民。</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本条例所称工资，是指农民工为用人单位提供劳动后应当获得的劳动报酬。</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第三条　农民工有按时足额获得工资的权利。任何单位和个人不得拖欠农民工工资。</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农民工应当遵守劳动纪律和职业道德，执行劳动安全卫生规程，完成劳动任务。</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第四条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乡镇人民政府、街道办事处应当加强对拖欠农民工工资矛盾的排查和调处工作，防范和化解矛盾，及时调解纠纷。</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第五条　保障农民工工资支付，应当坚持市场主体负责、政府依法监管、社会协同监督，按照源头治理、预防为主、防治结合、标本兼治的要求，依法根治拖欠农民工工资问题。</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lastRenderedPageBreak/>
        <w:t>第六条　用人单位实行农民工劳动用工实名制管理，与招用的农民工书面约定或者通过依法制定的规章制度规定工资支付标准、支付时间、支付方式等内容。</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第七条　人力资源社会保障行政部门负责保障农民工工资支付工作的组织协调、管理指导和农民工工资支付情况的监督检查，查处有关拖欠农民工工资案件。</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住房城乡建设、交通运输、水利等相关行业工程建设主管部门按照职责履行行业监管责任，督办因违法发包、转包、违法分包、挂靠、拖欠工程款等导致的拖欠农民工工资案件。</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财政部门负责政府投资资金的预算管理，根据经批准的预算按规定及时足额拨付政府投资资金。</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公安机关负责及时受理、侦办涉嫌拒不支付劳动报酬刑事案件，依法处置因农民工工资拖欠引发的社会治安案件。</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司法行政、自然资源、人民银行、审计、国有资产管理、税务、市场监管、金融监管等部门，按照职责做好与保障农民工工资支付相关的工作。</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第八条　工会、共产主义青年团、妇女联合会、残疾人联合会等组织按照职责依法维护农民工获得工资的权利。</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第九条　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第十条　被拖欠工资的农民工有权依法投诉，或者申请劳动争议调解仲裁和提起诉讼。</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lastRenderedPageBreak/>
        <w:t>任何单位和个人对拖欠农民工工资的行为，有权向人力资源社会保障行政部门或者其他有关部门举报。</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w:t>
      </w:r>
    </w:p>
    <w:p w:rsidR="00C71CBF" w:rsidRPr="00C71CBF" w:rsidRDefault="00C71CBF" w:rsidP="00C71CBF">
      <w:pPr>
        <w:widowControl/>
        <w:spacing w:line="480" w:lineRule="auto"/>
        <w:ind w:firstLine="480"/>
        <w:jc w:val="center"/>
        <w:rPr>
          <w:rFonts w:ascii="Helvetica" w:eastAsia="宋体" w:hAnsi="Helvetica" w:cs="Helvetica"/>
          <w:color w:val="555555"/>
          <w:kern w:val="0"/>
          <w:szCs w:val="21"/>
        </w:rPr>
      </w:pPr>
      <w:r w:rsidRPr="00C71CBF">
        <w:rPr>
          <w:rFonts w:ascii="Helvetica" w:eastAsia="宋体" w:hAnsi="Helvetica" w:cs="Helvetica"/>
          <w:b/>
          <w:bCs/>
          <w:color w:val="555555"/>
          <w:kern w:val="0"/>
          <w:szCs w:val="21"/>
        </w:rPr>
        <w:t>第二章　工资支付形式与周期</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第十一条　农民工工资应当以货币形式，通过银行转账或者现金支付给农民工本人，不得以实物或者有价证券等其他形式替代。</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第十二条　用人单位应当按照与农民工书面约定或者依法制定的规章制度规定的工资支付周期和具体支付日期足额支付工资。</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第十三条　实行月、周、日、小时工资制的，按照月、周、日、小时为周期支付工资；实行计件工资制的，工资支付周期由双方依法约定。</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第十四条　用人单位与农民工书面约定或者依法制定的规章制度规定的具体支付日期，可以在农民工提供劳动的当期或者次期。具体支付日期遇法定节假日或者休息日的，应当在法定节假日或者休息日前支付。</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用人单位因不可抗力未能在支付日期支付工资的，应当在不可抗力消除后及时支付。</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第十五条　用人单位应当按照工资支付周期编制书面工资支付台账，并至少保存</w:t>
      </w:r>
      <w:r w:rsidRPr="00C71CBF">
        <w:rPr>
          <w:rFonts w:ascii="Helvetica" w:eastAsia="宋体" w:hAnsi="Helvetica" w:cs="Helvetica"/>
          <w:color w:val="555555"/>
          <w:kern w:val="0"/>
          <w:szCs w:val="21"/>
        </w:rPr>
        <w:t>3</w:t>
      </w:r>
      <w:r w:rsidRPr="00C71CBF">
        <w:rPr>
          <w:rFonts w:ascii="Helvetica" w:eastAsia="宋体" w:hAnsi="Helvetica" w:cs="Helvetica"/>
          <w:color w:val="555555"/>
          <w:kern w:val="0"/>
          <w:szCs w:val="21"/>
        </w:rPr>
        <w:t>年。</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用人单位向农民工支付工资时，应当提供农民工本人的工资清单。</w:t>
      </w:r>
    </w:p>
    <w:p w:rsidR="00C71CBF" w:rsidRPr="00C71CBF" w:rsidRDefault="00C71CBF" w:rsidP="00C71CBF">
      <w:pPr>
        <w:widowControl/>
        <w:spacing w:line="480" w:lineRule="auto"/>
        <w:ind w:firstLine="480"/>
        <w:jc w:val="center"/>
        <w:rPr>
          <w:rFonts w:ascii="Helvetica" w:eastAsia="宋体" w:hAnsi="Helvetica" w:cs="Helvetica"/>
          <w:color w:val="555555"/>
          <w:kern w:val="0"/>
          <w:szCs w:val="21"/>
        </w:rPr>
      </w:pPr>
      <w:r w:rsidRPr="00C71CBF">
        <w:rPr>
          <w:rFonts w:ascii="Helvetica" w:eastAsia="宋体" w:hAnsi="Helvetica" w:cs="Helvetica"/>
          <w:b/>
          <w:bCs/>
          <w:color w:val="555555"/>
          <w:kern w:val="0"/>
          <w:szCs w:val="21"/>
        </w:rPr>
        <w:lastRenderedPageBreak/>
        <w:t>第三章　工资清偿</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第十六条　用人单位拖欠农民工工资的，应当依法予以清偿。</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第十七条　不具备合法经营资格的单位招用农民工，农民工已经付出劳动而未获得工资的，依照有关法律规定执行。</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第十八条　用工单位使用个人、不具备合法经营资格的单位或者未依法取得劳务派遣许可证的单位派遣的农民工，拖欠农民工工资的，由用工单位清偿，并可以依法进行追偿。</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第十九条　用人单位将工作任务发包给个人或者不具备合法经营资格的单位，导致拖欠所招用农民工工资的，依照有关法律规定执行。</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用人单位允许个人、不具备合法经营资格或者未取得相应资质的单位以用人单位的名义对外经营，导致拖欠所招用农民工工资的，由用人单位清偿，并可以依法进行追偿。</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第二十条　合伙企业、个人独资企业、个体经济组织等用人单位拖欠农民工工资的，应当依法予以清偿；不清偿的，由出资人依法清偿。</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第二十一条　用人单位合并或者分立时，应当在实施合并或者分立前依法清偿拖欠的农民工工资；经与农民工书面协商一致的，可以由合并或者分立后承继其权利和义务的用人单位清偿。</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第二十二条　用人单位被依法吊销营业执照或者登记证书、被责令关闭、被撤销或者依法解散的，应当在申请注销登记前依法清偿拖欠的农民工工资。</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未依据前款规定清偿农民工工资的用人单位主要出资人，应当在注册新用人单位前清偿拖欠的农民工工资。</w:t>
      </w:r>
    </w:p>
    <w:p w:rsidR="00C71CBF" w:rsidRPr="00C71CBF" w:rsidRDefault="00C71CBF" w:rsidP="00C71CBF">
      <w:pPr>
        <w:widowControl/>
        <w:spacing w:line="480" w:lineRule="auto"/>
        <w:ind w:firstLine="480"/>
        <w:jc w:val="center"/>
        <w:rPr>
          <w:rFonts w:ascii="Helvetica" w:eastAsia="宋体" w:hAnsi="Helvetica" w:cs="Helvetica"/>
          <w:color w:val="555555"/>
          <w:kern w:val="0"/>
          <w:szCs w:val="21"/>
        </w:rPr>
      </w:pPr>
      <w:r w:rsidRPr="00C71CBF">
        <w:rPr>
          <w:rFonts w:ascii="Helvetica" w:eastAsia="宋体" w:hAnsi="Helvetica" w:cs="Helvetica"/>
          <w:b/>
          <w:bCs/>
          <w:color w:val="555555"/>
          <w:kern w:val="0"/>
          <w:szCs w:val="21"/>
        </w:rPr>
        <w:t>第四章　工程建设领域特别规定</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lastRenderedPageBreak/>
        <w:t>第二十三条　建设单位应当有满足施工所需要的资金安排。没有满足施工所需要的资金安排的，工程建设项目不得开工建设；依法需要办理施工许可证的，相关行业工程建设主管部门不予颁发施工许可证。</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政府投资项目所需资金，应当按照国家有关规定落实到位，不得由施工单位垫资建设。</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第二十四条　建设单位应当向施工单位提供工程款支付担保。</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w:t>
      </w:r>
      <w:r w:rsidRPr="00C71CBF">
        <w:rPr>
          <w:rFonts w:ascii="Helvetica" w:eastAsia="宋体" w:hAnsi="Helvetica" w:cs="Helvetica"/>
          <w:color w:val="555555"/>
          <w:kern w:val="0"/>
          <w:szCs w:val="21"/>
        </w:rPr>
        <w:t>1</w:t>
      </w:r>
      <w:r w:rsidRPr="00C71CBF">
        <w:rPr>
          <w:rFonts w:ascii="Helvetica" w:eastAsia="宋体" w:hAnsi="Helvetica" w:cs="Helvetica"/>
          <w:color w:val="555555"/>
          <w:kern w:val="0"/>
          <w:szCs w:val="21"/>
        </w:rPr>
        <w:t>个月。</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建设单位与施工总承包单位应当将工程施工合同保存备查。</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第二十五条　施工总承包单位与分包单位依法订立书面分包合同，应当约定工程款计量周期、工程款进度结算办法。</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第二十六条　施工总承包单位应当按照有关规定开设农民工工资专用账户，专项用于支付该工程建设项目农民工工资。</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开设、使用农民工工资专用账户有关资料应当由施工总承包单位妥善保存备查。</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第二十七条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工程完工且未拖欠农民工工资的，施工总承包单位公示</w:t>
      </w:r>
      <w:r w:rsidRPr="00C71CBF">
        <w:rPr>
          <w:rFonts w:ascii="Helvetica" w:eastAsia="宋体" w:hAnsi="Helvetica" w:cs="Helvetica"/>
          <w:color w:val="555555"/>
          <w:kern w:val="0"/>
          <w:szCs w:val="21"/>
        </w:rPr>
        <w:t>30</w:t>
      </w:r>
      <w:r w:rsidRPr="00C71CBF">
        <w:rPr>
          <w:rFonts w:ascii="Helvetica" w:eastAsia="宋体" w:hAnsi="Helvetica" w:cs="Helvetica"/>
          <w:color w:val="555555"/>
          <w:kern w:val="0"/>
          <w:szCs w:val="21"/>
        </w:rPr>
        <w:t>日后，可以申请注销农民工工资专用账户，账户内余额归施工总承包单位所有。</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第二十八条　施工总承包单位或者分包单位应当依法与所招用的农民工订立劳动合同并进行用工实名登记，具备条件的行业应当通过相应的管理服务信息平台进行用工实名登</w:t>
      </w:r>
      <w:r w:rsidRPr="00C71CBF">
        <w:rPr>
          <w:rFonts w:ascii="Helvetica" w:eastAsia="宋体" w:hAnsi="Helvetica" w:cs="Helvetica"/>
          <w:color w:val="555555"/>
          <w:kern w:val="0"/>
          <w:szCs w:val="21"/>
        </w:rPr>
        <w:lastRenderedPageBreak/>
        <w:t>记、管理。未与施工总承包单位或者分包单位订立劳动合同并进行用工实名登记的人员，不得进入项目现场施工。</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施工总承包单位应当在工程项目部配备劳资专管员，对分包单位劳动用工实施监督管理，掌握施工现场用工、考勤、工资支付等情况，审核分包单位编制的农民工工资支付表，分包单位应当予以配合。</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施工总承包单位、分包单位应当建立用工管理台账，并保存至工程完工且工资全部结清后至少</w:t>
      </w:r>
      <w:r w:rsidRPr="00C71CBF">
        <w:rPr>
          <w:rFonts w:ascii="Helvetica" w:eastAsia="宋体" w:hAnsi="Helvetica" w:cs="Helvetica"/>
          <w:color w:val="555555"/>
          <w:kern w:val="0"/>
          <w:szCs w:val="21"/>
        </w:rPr>
        <w:t>3</w:t>
      </w:r>
      <w:r w:rsidRPr="00C71CBF">
        <w:rPr>
          <w:rFonts w:ascii="Helvetica" w:eastAsia="宋体" w:hAnsi="Helvetica" w:cs="Helvetica"/>
          <w:color w:val="555555"/>
          <w:kern w:val="0"/>
          <w:szCs w:val="21"/>
        </w:rPr>
        <w:t>年。</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第二十九条　建设单位应当按照合同约定及时拨付工程款，并将人工费用及时足额拨付至农民工工资专用账户，加强对施工总承包单位按时足额支付农民工工资的监督。</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因建设单位未按照合同约定及时拨付工程款导致农民工工资拖欠的，建设单位应当以未结清的工程款为限先行垫付被拖欠的农民工工资。</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第三十条　分包单位对所招用农民工的实名制管理和工资支付负直接责任。</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施工总承包单位对分包单位劳动用工和工资发放等情况进行监督。</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分包单位拖欠农民工工资的，由施工总承包单位先行清偿，再依法进行追偿。</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工程建设项目转包，拖欠农民工工资的，由施工总承包单位先行清偿，再依法进行追偿。</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第三十一条　工程建设领域推行分包单位农民工工资委托施工总承包单位代发制度。</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lastRenderedPageBreak/>
        <w:t>分包单位应当按月考核农民工工作量并编制工资支付表，经农民工本人签字确认后，与当月工程进度等情况一并交施工总承包单位。</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施工总承包单位根据分包单位编制的工资支付表，通过农民工工资专用账户直接将工资支付到农民工本人的银行账户，并向分包单位提供代发工资凭证。</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用于支付农民工工资的银行账户所绑定的农民工本人社会保障卡或者银行卡，用人单位或者其他人员不得以任何理由扣押或者变相扣押。</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第三十二条　施工总承包单位应当按照有关规定存储工资保证金，专项用于支付为所承包工程提供劳动的农民工被拖欠的工资。</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工资保证金实行差异化存储办法，对一定时期内未发生工资拖欠的单位实行减免措施，对发生工资拖欠的单位适当提高存储比例。工资保证金可以用金融机构保函替代。</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工资保证金的存储比例、存储形式、减免措施等具体办法，由国务院人力资源社会保障行政部门会同有关部门制定。</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第三十三条　除法律另有规定外，农民工工资专用账户资金和工资保证金不得因支付为本项目提供劳动的农民工工资之外的原因被查封、冻结或者划拨。</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第三十四条　施工总承包单位应当在施工现场醒目位置设立维权信息告示牌，明示下列事项：</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（一）建设单位、施工总承包单位及所在项目部、分包单位、相关行业工程建设主管部门、劳资专管员等基本信息；</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（二）当地最低工资标准、工资支付日期等基本信息；</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（三）相关行业工程建设主管部门和劳动保障监察投诉举报电话、劳动争议调解仲裁申请渠道、法律援助申请渠道、公共法律服务热线等信息。</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lastRenderedPageBreak/>
        <w:t>第三十五条　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第三十六条　建设单位或者施工总承包单位将建设工程发包或者分包给个人或者不具备合法经营资格的单位，导致拖欠农民工工资的，由建设单位或者施工总承包单位清偿。</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施工单位允许其他单位和个人以施工单位的名义对外承揽建设工程，导致拖欠农民工工资的，由施工单位清偿。</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第三十七条　工程建设项目违反国土空间规划、工程建设等法律法规，导致拖欠农民工工资的，由建设单位清偿。</w:t>
      </w:r>
    </w:p>
    <w:p w:rsidR="00C71CBF" w:rsidRPr="00C71CBF" w:rsidRDefault="00C71CBF" w:rsidP="00C71CBF">
      <w:pPr>
        <w:widowControl/>
        <w:spacing w:line="480" w:lineRule="auto"/>
        <w:ind w:firstLine="480"/>
        <w:jc w:val="center"/>
        <w:rPr>
          <w:rFonts w:ascii="Helvetica" w:eastAsia="宋体" w:hAnsi="Helvetica" w:cs="Helvetica"/>
          <w:color w:val="555555"/>
          <w:kern w:val="0"/>
          <w:szCs w:val="21"/>
        </w:rPr>
      </w:pPr>
      <w:r w:rsidRPr="00C71CBF">
        <w:rPr>
          <w:rFonts w:ascii="Helvetica" w:eastAsia="宋体" w:hAnsi="Helvetica" w:cs="Helvetica"/>
          <w:b/>
          <w:bCs/>
          <w:color w:val="555555"/>
          <w:kern w:val="0"/>
          <w:szCs w:val="21"/>
        </w:rPr>
        <w:t>第五章　监督检查</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第三十八条　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人力资源社会保障行政部门根据水电燃气供应、物业管理、信贷、税收等反映企业生产经营相关指标的变化情况，及时监控和预警工资支付隐患并做好防范工作，市场监管、金融监管、税务等部门应当予以配合。</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lastRenderedPageBreak/>
        <w:t>第四十条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第四十一条　人力资源社会保障行政部门在查处拖欠农民工工资案件时，发生用人单位拒不配合调查、清偿责任主体及相关当事人无法联系等情形的，可以请求公安机关和其他有关部门协助处理。</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人力资源社会保障行政部门发现拖欠农民工工资的违法行为涉嫌构成拒不支付劳动报酬罪的，应当按照有关规定及时移送公安机关审查并作出决定。</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第四十二条　人力资源社会保障行政部门作出责令支付被拖欠的农民工工资的决定，相关单位不支付的，可以依法申请人民法院强制执行。</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第四十三条　相关行业工程建设主管部门应当依法规范本领域建设市场秩序，对违法发包、转包、违法分包、挂靠等行为进行查处，并对导致拖欠农民工工资的违法行为及时予以制止、纠正。</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第四十四条　财政部门、审计机关和相关行业工程建设主管部门按照职责，依法对政府投资项目建设单位按照工程施工合同约定向农民工工资专用账户拨付资金情况进行监督。</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第四十五条　司法行政部门和法律援助机构应当将农民工列为法律援助的重点对象，并依法为请求支付工资的农民工提供便捷的法律援助。</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公共法律服务相关机构应当积极参与相关诉讼、咨询、调解等活动，帮助解决拖欠农民工工资问题。</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第四十六条　人力资源社会保障行政部门、相关行业工程建设主管部门和其他有关部门应当按照</w:t>
      </w:r>
      <w:r w:rsidRPr="00C71CBF">
        <w:rPr>
          <w:rFonts w:ascii="Helvetica" w:eastAsia="宋体" w:hAnsi="Helvetica" w:cs="Helvetica"/>
          <w:color w:val="555555"/>
          <w:kern w:val="0"/>
          <w:szCs w:val="21"/>
        </w:rPr>
        <w:t>“</w:t>
      </w:r>
      <w:r w:rsidRPr="00C71CBF">
        <w:rPr>
          <w:rFonts w:ascii="Helvetica" w:eastAsia="宋体" w:hAnsi="Helvetica" w:cs="Helvetica"/>
          <w:color w:val="555555"/>
          <w:kern w:val="0"/>
          <w:szCs w:val="21"/>
        </w:rPr>
        <w:t>谁执法谁普法</w:t>
      </w:r>
      <w:r w:rsidRPr="00C71CBF">
        <w:rPr>
          <w:rFonts w:ascii="Helvetica" w:eastAsia="宋体" w:hAnsi="Helvetica" w:cs="Helvetica"/>
          <w:color w:val="555555"/>
          <w:kern w:val="0"/>
          <w:szCs w:val="21"/>
        </w:rPr>
        <w:t>”</w:t>
      </w:r>
      <w:r w:rsidRPr="00C71CBF">
        <w:rPr>
          <w:rFonts w:ascii="Helvetica" w:eastAsia="宋体" w:hAnsi="Helvetica" w:cs="Helvetica"/>
          <w:color w:val="555555"/>
          <w:kern w:val="0"/>
          <w:szCs w:val="21"/>
        </w:rPr>
        <w:t>普法责任制的要求，通过以案释法等多种形式，加大对保障农民工工资支付相关法律法规的普及宣传。</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lastRenderedPageBreak/>
        <w:t>第四十七条　人力资源社会保障行政部门应当建立用人单位及相关责任人劳动保障守法诚信档案，对用人单位开展守法诚信等级评价。</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用人单位有严重拖欠农民工工资违法行为的，由人力资源社会保障行政部门向社会公布，必要时可以通过召开新闻发布会等形式向媒体公开曝光。</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第四十八条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拖欠农民工工资需要列入失信联合惩戒名单的具体情形，由国务院人力资源社会保障行政部门规定。</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第四十九条　建设单位未依法提供工程款支付担保或者政府投资项目拖欠工程款，导致拖欠农民工工资的，县级以上地方人民政府应当限制其新建项目，并记入信用记录，纳入国家信用信息系统进行公示。</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第五十条　农民工与用人单位就拖欠工资存在争议，用人单位应当提供依法由其保存的劳动合同、职工名册、工资支付台账和清单等材料；不提供的，依法承担不利后果。</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第五十一条　工会依法维护农民工工资权益，对用人单位工资支付情况进行监督；发现拖欠农民工工资的，可以要求用人单位改正，拒不改正的，可以请求人力资源社会保障行政部门和其他有关部门依法处理。</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第五十二条　单位或者个人编造虚假事实或者采取非法手段讨要农民工工资，或者以拖欠农民工工资为名讨要工程款的，依法予以处理。</w:t>
      </w:r>
    </w:p>
    <w:p w:rsidR="00C71CBF" w:rsidRPr="00C71CBF" w:rsidRDefault="00C71CBF" w:rsidP="00C71CBF">
      <w:pPr>
        <w:widowControl/>
        <w:spacing w:line="480" w:lineRule="auto"/>
        <w:ind w:firstLine="480"/>
        <w:jc w:val="center"/>
        <w:rPr>
          <w:rFonts w:ascii="Helvetica" w:eastAsia="宋体" w:hAnsi="Helvetica" w:cs="Helvetica"/>
          <w:color w:val="555555"/>
          <w:kern w:val="0"/>
          <w:szCs w:val="21"/>
        </w:rPr>
      </w:pPr>
      <w:r w:rsidRPr="00C71CBF">
        <w:rPr>
          <w:rFonts w:ascii="Helvetica" w:eastAsia="宋体" w:hAnsi="Helvetica" w:cs="Helvetica"/>
          <w:b/>
          <w:bCs/>
          <w:color w:val="555555"/>
          <w:kern w:val="0"/>
          <w:szCs w:val="21"/>
        </w:rPr>
        <w:t>第六章　法律责任</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第五十三条　违反本条例规定拖欠农民工工资的，依照有关法律规定执行。</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lastRenderedPageBreak/>
        <w:t>第五十四条　有下列情形之一的，由人力资源社会保障行政部门责令限期改正；逾期不改正的，对单位处</w:t>
      </w:r>
      <w:r w:rsidRPr="00C71CBF">
        <w:rPr>
          <w:rFonts w:ascii="Helvetica" w:eastAsia="宋体" w:hAnsi="Helvetica" w:cs="Helvetica"/>
          <w:color w:val="555555"/>
          <w:kern w:val="0"/>
          <w:szCs w:val="21"/>
        </w:rPr>
        <w:t>2</w:t>
      </w:r>
      <w:r w:rsidRPr="00C71CBF">
        <w:rPr>
          <w:rFonts w:ascii="Helvetica" w:eastAsia="宋体" w:hAnsi="Helvetica" w:cs="Helvetica"/>
          <w:color w:val="555555"/>
          <w:kern w:val="0"/>
          <w:szCs w:val="21"/>
        </w:rPr>
        <w:t>万元以上</w:t>
      </w:r>
      <w:r w:rsidRPr="00C71CBF">
        <w:rPr>
          <w:rFonts w:ascii="Helvetica" w:eastAsia="宋体" w:hAnsi="Helvetica" w:cs="Helvetica"/>
          <w:color w:val="555555"/>
          <w:kern w:val="0"/>
          <w:szCs w:val="21"/>
        </w:rPr>
        <w:t>5</w:t>
      </w:r>
      <w:r w:rsidRPr="00C71CBF">
        <w:rPr>
          <w:rFonts w:ascii="Helvetica" w:eastAsia="宋体" w:hAnsi="Helvetica" w:cs="Helvetica"/>
          <w:color w:val="555555"/>
          <w:kern w:val="0"/>
          <w:szCs w:val="21"/>
        </w:rPr>
        <w:t>万元以下的罚款，对法定代表人或者主要负责人、直接负责的主管人员和其他直接责任人员处</w:t>
      </w:r>
      <w:r w:rsidRPr="00C71CBF">
        <w:rPr>
          <w:rFonts w:ascii="Helvetica" w:eastAsia="宋体" w:hAnsi="Helvetica" w:cs="Helvetica"/>
          <w:color w:val="555555"/>
          <w:kern w:val="0"/>
          <w:szCs w:val="21"/>
        </w:rPr>
        <w:t>1</w:t>
      </w:r>
      <w:r w:rsidRPr="00C71CBF">
        <w:rPr>
          <w:rFonts w:ascii="Helvetica" w:eastAsia="宋体" w:hAnsi="Helvetica" w:cs="Helvetica"/>
          <w:color w:val="555555"/>
          <w:kern w:val="0"/>
          <w:szCs w:val="21"/>
        </w:rPr>
        <w:t>万元以上</w:t>
      </w:r>
      <w:r w:rsidRPr="00C71CBF">
        <w:rPr>
          <w:rFonts w:ascii="Helvetica" w:eastAsia="宋体" w:hAnsi="Helvetica" w:cs="Helvetica"/>
          <w:color w:val="555555"/>
          <w:kern w:val="0"/>
          <w:szCs w:val="21"/>
        </w:rPr>
        <w:t>3</w:t>
      </w:r>
      <w:r w:rsidRPr="00C71CBF">
        <w:rPr>
          <w:rFonts w:ascii="Helvetica" w:eastAsia="宋体" w:hAnsi="Helvetica" w:cs="Helvetica"/>
          <w:color w:val="555555"/>
          <w:kern w:val="0"/>
          <w:szCs w:val="21"/>
        </w:rPr>
        <w:t>万元以下的罚款：</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（一）以实物、有价证券等形式代替货币支付农民工工资；</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（二）未编制工资支付台账并依法保存，或者未向农民工提供工资清单；</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（三）扣押或者变相扣押用于支付农民工工资的银行账户所绑定的农民工本人社会保障卡或者银行卡。</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第五十五条　有下列情形之一的，由人力资源社会保障行政部门、相关行业工程建设主管部门按照职责责令限期改正；逾期不改正的，责令项目停工，并处</w:t>
      </w:r>
      <w:r w:rsidRPr="00C71CBF">
        <w:rPr>
          <w:rFonts w:ascii="Helvetica" w:eastAsia="宋体" w:hAnsi="Helvetica" w:cs="Helvetica"/>
          <w:color w:val="555555"/>
          <w:kern w:val="0"/>
          <w:szCs w:val="21"/>
        </w:rPr>
        <w:t>5</w:t>
      </w:r>
      <w:r w:rsidRPr="00C71CBF">
        <w:rPr>
          <w:rFonts w:ascii="Helvetica" w:eastAsia="宋体" w:hAnsi="Helvetica" w:cs="Helvetica"/>
          <w:color w:val="555555"/>
          <w:kern w:val="0"/>
          <w:szCs w:val="21"/>
        </w:rPr>
        <w:t>万元以上</w:t>
      </w:r>
      <w:r w:rsidRPr="00C71CBF">
        <w:rPr>
          <w:rFonts w:ascii="Helvetica" w:eastAsia="宋体" w:hAnsi="Helvetica" w:cs="Helvetica"/>
          <w:color w:val="555555"/>
          <w:kern w:val="0"/>
          <w:szCs w:val="21"/>
        </w:rPr>
        <w:t>10</w:t>
      </w:r>
      <w:r w:rsidRPr="00C71CBF">
        <w:rPr>
          <w:rFonts w:ascii="Helvetica" w:eastAsia="宋体" w:hAnsi="Helvetica" w:cs="Helvetica"/>
          <w:color w:val="555555"/>
          <w:kern w:val="0"/>
          <w:szCs w:val="21"/>
        </w:rPr>
        <w:t>万元以下的罚款；情节严重的，给予施工单位限制承接新工程、降低资质等级、吊销资质证书等处罚：</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（一）施工总承包单位未按规定开设或者使用农民工工资专用账户；</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（二）施工总承包单位未按规定存储工资保证金或者未提供金融机构保函；</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（三）施工总承包单位、分包单位未实行劳动用工实名制管理。</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第五十六条　有下列情形之一的，由人力资源社会保障行政部门、相关行业工程建设主管部门按照职责责令限期改正；逾期不改正的，处</w:t>
      </w:r>
      <w:r w:rsidRPr="00C71CBF">
        <w:rPr>
          <w:rFonts w:ascii="Helvetica" w:eastAsia="宋体" w:hAnsi="Helvetica" w:cs="Helvetica"/>
          <w:color w:val="555555"/>
          <w:kern w:val="0"/>
          <w:szCs w:val="21"/>
        </w:rPr>
        <w:t>5</w:t>
      </w:r>
      <w:r w:rsidRPr="00C71CBF">
        <w:rPr>
          <w:rFonts w:ascii="Helvetica" w:eastAsia="宋体" w:hAnsi="Helvetica" w:cs="Helvetica"/>
          <w:color w:val="555555"/>
          <w:kern w:val="0"/>
          <w:szCs w:val="21"/>
        </w:rPr>
        <w:t>万元以上</w:t>
      </w:r>
      <w:r w:rsidRPr="00C71CBF">
        <w:rPr>
          <w:rFonts w:ascii="Helvetica" w:eastAsia="宋体" w:hAnsi="Helvetica" w:cs="Helvetica"/>
          <w:color w:val="555555"/>
          <w:kern w:val="0"/>
          <w:szCs w:val="21"/>
        </w:rPr>
        <w:t>10</w:t>
      </w:r>
      <w:r w:rsidRPr="00C71CBF">
        <w:rPr>
          <w:rFonts w:ascii="Helvetica" w:eastAsia="宋体" w:hAnsi="Helvetica" w:cs="Helvetica"/>
          <w:color w:val="555555"/>
          <w:kern w:val="0"/>
          <w:szCs w:val="21"/>
        </w:rPr>
        <w:t>万元以下的罚款：</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（一）分包单位未按月考核农民工工作量、编制工资支付表并经农民工本人签字确认；</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（二）施工总承包单位未对分包单位劳动用工实施监督管理；</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（三）分包单位未配合施工总承包单位对其劳动用工进行监督管理；</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（四）施工总承包单位未实行施工现场维权信息公示制度。</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lastRenderedPageBreak/>
        <w:t>第五十七条　有下列情形之一的，由人力资源社会保障行政部门、相关行业工程建设主管部门按照职责责令限期改正；逾期不改正的，责令项目停工，并处</w:t>
      </w:r>
      <w:r w:rsidRPr="00C71CBF">
        <w:rPr>
          <w:rFonts w:ascii="Helvetica" w:eastAsia="宋体" w:hAnsi="Helvetica" w:cs="Helvetica"/>
          <w:color w:val="555555"/>
          <w:kern w:val="0"/>
          <w:szCs w:val="21"/>
        </w:rPr>
        <w:t>5</w:t>
      </w:r>
      <w:r w:rsidRPr="00C71CBF">
        <w:rPr>
          <w:rFonts w:ascii="Helvetica" w:eastAsia="宋体" w:hAnsi="Helvetica" w:cs="Helvetica"/>
          <w:color w:val="555555"/>
          <w:kern w:val="0"/>
          <w:szCs w:val="21"/>
        </w:rPr>
        <w:t>万元以上</w:t>
      </w:r>
      <w:r w:rsidRPr="00C71CBF">
        <w:rPr>
          <w:rFonts w:ascii="Helvetica" w:eastAsia="宋体" w:hAnsi="Helvetica" w:cs="Helvetica"/>
          <w:color w:val="555555"/>
          <w:kern w:val="0"/>
          <w:szCs w:val="21"/>
        </w:rPr>
        <w:t>10</w:t>
      </w:r>
      <w:r w:rsidRPr="00C71CBF">
        <w:rPr>
          <w:rFonts w:ascii="Helvetica" w:eastAsia="宋体" w:hAnsi="Helvetica" w:cs="Helvetica"/>
          <w:color w:val="555555"/>
          <w:kern w:val="0"/>
          <w:szCs w:val="21"/>
        </w:rPr>
        <w:t>万元以下的罚款：</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（一）建设单位未依法提供工程款支付担保；</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（二）建设单位未按约定及时足额向农民工工资专用账户拨付工程款中的人工费用；</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（三）建设单位或者施工总承包单位拒不提供或者无法提供工程施工合同、农民工工资专用账户有关资料。</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第五十八条　不依法配合人力资源社会保障行政部门查询相关单位金融账户的，由金融监管部门责令改正；拒不改正的，处</w:t>
      </w:r>
      <w:r w:rsidRPr="00C71CBF">
        <w:rPr>
          <w:rFonts w:ascii="Helvetica" w:eastAsia="宋体" w:hAnsi="Helvetica" w:cs="Helvetica"/>
          <w:color w:val="555555"/>
          <w:kern w:val="0"/>
          <w:szCs w:val="21"/>
        </w:rPr>
        <w:t>2</w:t>
      </w:r>
      <w:r w:rsidRPr="00C71CBF">
        <w:rPr>
          <w:rFonts w:ascii="Helvetica" w:eastAsia="宋体" w:hAnsi="Helvetica" w:cs="Helvetica"/>
          <w:color w:val="555555"/>
          <w:kern w:val="0"/>
          <w:szCs w:val="21"/>
        </w:rPr>
        <w:t>万元以上</w:t>
      </w:r>
      <w:r w:rsidRPr="00C71CBF">
        <w:rPr>
          <w:rFonts w:ascii="Helvetica" w:eastAsia="宋体" w:hAnsi="Helvetica" w:cs="Helvetica"/>
          <w:color w:val="555555"/>
          <w:kern w:val="0"/>
          <w:szCs w:val="21"/>
        </w:rPr>
        <w:t>5</w:t>
      </w:r>
      <w:r w:rsidRPr="00C71CBF">
        <w:rPr>
          <w:rFonts w:ascii="Helvetica" w:eastAsia="宋体" w:hAnsi="Helvetica" w:cs="Helvetica"/>
          <w:color w:val="555555"/>
          <w:kern w:val="0"/>
          <w:szCs w:val="21"/>
        </w:rPr>
        <w:t>万元以下的罚款。</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第五十九条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第六十条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第六十一条　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lastRenderedPageBreak/>
        <w:t>第六十二条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rsidR="00C71CBF" w:rsidRPr="00C71CBF" w:rsidRDefault="00C71CBF" w:rsidP="00C71CBF">
      <w:pPr>
        <w:widowControl/>
        <w:spacing w:line="480" w:lineRule="auto"/>
        <w:ind w:firstLine="480"/>
        <w:jc w:val="center"/>
        <w:rPr>
          <w:rFonts w:ascii="Helvetica" w:eastAsia="宋体" w:hAnsi="Helvetica" w:cs="Helvetica"/>
          <w:color w:val="555555"/>
          <w:kern w:val="0"/>
          <w:szCs w:val="21"/>
        </w:rPr>
      </w:pPr>
      <w:r w:rsidRPr="00C71CBF">
        <w:rPr>
          <w:rFonts w:ascii="Helvetica" w:eastAsia="宋体" w:hAnsi="Helvetica" w:cs="Helvetica"/>
          <w:b/>
          <w:bCs/>
          <w:color w:val="555555"/>
          <w:kern w:val="0"/>
          <w:szCs w:val="21"/>
        </w:rPr>
        <w:t>第七章　附　　则</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第六十三条　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w:t>
      </w:r>
    </w:p>
    <w:p w:rsidR="00C71CBF" w:rsidRPr="00C71CBF" w:rsidRDefault="00C71CBF" w:rsidP="00C71CBF">
      <w:pPr>
        <w:widowControl/>
        <w:spacing w:line="480" w:lineRule="auto"/>
        <w:ind w:firstLine="480"/>
        <w:rPr>
          <w:rFonts w:ascii="Helvetica" w:eastAsia="宋体" w:hAnsi="Helvetica" w:cs="Helvetica"/>
          <w:color w:val="555555"/>
          <w:kern w:val="0"/>
          <w:szCs w:val="21"/>
        </w:rPr>
      </w:pPr>
      <w:r w:rsidRPr="00C71CBF">
        <w:rPr>
          <w:rFonts w:ascii="Helvetica" w:eastAsia="宋体" w:hAnsi="Helvetica" w:cs="Helvetica"/>
          <w:color w:val="555555"/>
          <w:kern w:val="0"/>
          <w:szCs w:val="21"/>
        </w:rPr>
        <w:t>第六十四条　本条例自</w:t>
      </w:r>
      <w:r w:rsidRPr="00C71CBF">
        <w:rPr>
          <w:rFonts w:ascii="Helvetica" w:eastAsia="宋体" w:hAnsi="Helvetica" w:cs="Helvetica"/>
          <w:color w:val="555555"/>
          <w:kern w:val="0"/>
          <w:szCs w:val="21"/>
        </w:rPr>
        <w:t>2020</w:t>
      </w:r>
      <w:r w:rsidRPr="00C71CBF">
        <w:rPr>
          <w:rFonts w:ascii="Helvetica" w:eastAsia="宋体" w:hAnsi="Helvetica" w:cs="Helvetica"/>
          <w:color w:val="555555"/>
          <w:kern w:val="0"/>
          <w:szCs w:val="21"/>
        </w:rPr>
        <w:t>年</w:t>
      </w:r>
      <w:r w:rsidRPr="00C71CBF">
        <w:rPr>
          <w:rFonts w:ascii="Helvetica" w:eastAsia="宋体" w:hAnsi="Helvetica" w:cs="Helvetica"/>
          <w:color w:val="555555"/>
          <w:kern w:val="0"/>
          <w:szCs w:val="21"/>
        </w:rPr>
        <w:t>5</w:t>
      </w:r>
      <w:r w:rsidRPr="00C71CBF">
        <w:rPr>
          <w:rFonts w:ascii="Helvetica" w:eastAsia="宋体" w:hAnsi="Helvetica" w:cs="Helvetica"/>
          <w:color w:val="555555"/>
          <w:kern w:val="0"/>
          <w:szCs w:val="21"/>
        </w:rPr>
        <w:t>月</w:t>
      </w:r>
      <w:r w:rsidRPr="00C71CBF">
        <w:rPr>
          <w:rFonts w:ascii="Helvetica" w:eastAsia="宋体" w:hAnsi="Helvetica" w:cs="Helvetica"/>
          <w:color w:val="555555"/>
          <w:kern w:val="0"/>
          <w:szCs w:val="21"/>
        </w:rPr>
        <w:t>1</w:t>
      </w:r>
      <w:r w:rsidRPr="00C71CBF">
        <w:rPr>
          <w:rFonts w:ascii="Helvetica" w:eastAsia="宋体" w:hAnsi="Helvetica" w:cs="Helvetica"/>
          <w:color w:val="555555"/>
          <w:kern w:val="0"/>
          <w:szCs w:val="21"/>
        </w:rPr>
        <w:t>日起施行。</w:t>
      </w:r>
    </w:p>
    <w:tbl>
      <w:tblPr>
        <w:tblW w:w="0" w:type="auto"/>
        <w:tblCellMar>
          <w:top w:w="15" w:type="dxa"/>
          <w:left w:w="15" w:type="dxa"/>
          <w:bottom w:w="15" w:type="dxa"/>
          <w:right w:w="15" w:type="dxa"/>
        </w:tblCellMar>
        <w:tblLook w:val="04A0" w:firstRow="1" w:lastRow="0" w:firstColumn="1" w:lastColumn="0" w:noHBand="0" w:noVBand="1"/>
      </w:tblPr>
      <w:tblGrid>
        <w:gridCol w:w="1080"/>
      </w:tblGrid>
      <w:tr w:rsidR="00C71CBF" w:rsidRPr="00C71CBF" w:rsidTr="00C71CBF">
        <w:tc>
          <w:tcPr>
            <w:tcW w:w="0" w:type="auto"/>
            <w:shd w:val="clear" w:color="auto" w:fill="auto"/>
            <w:tcMar>
              <w:top w:w="0" w:type="dxa"/>
              <w:left w:w="0" w:type="dxa"/>
              <w:bottom w:w="0" w:type="dxa"/>
              <w:right w:w="0" w:type="dxa"/>
            </w:tcMar>
            <w:vAlign w:val="center"/>
            <w:hideMark/>
          </w:tcPr>
          <w:p w:rsidR="00C71CBF" w:rsidRPr="00C71CBF" w:rsidRDefault="00C71CBF" w:rsidP="00C71CBF">
            <w:pPr>
              <w:widowControl/>
              <w:jc w:val="left"/>
              <w:rPr>
                <w:rFonts w:ascii="Helvetica" w:eastAsia="宋体" w:hAnsi="Helvetica" w:cs="Helvetica"/>
                <w:color w:val="555555"/>
                <w:kern w:val="0"/>
                <w:sz w:val="27"/>
                <w:szCs w:val="27"/>
              </w:rPr>
            </w:pPr>
            <w:r w:rsidRPr="00C71CBF">
              <w:rPr>
                <w:rFonts w:ascii="Helvetica" w:eastAsia="宋体" w:hAnsi="Helvetica" w:cs="Helvetica"/>
                <w:color w:val="555555"/>
                <w:kern w:val="0"/>
                <w:sz w:val="27"/>
                <w:szCs w:val="27"/>
              </w:rPr>
              <w:t>分享到：</w:t>
            </w:r>
          </w:p>
        </w:tc>
      </w:tr>
    </w:tbl>
    <w:p w:rsidR="00306BDB" w:rsidRDefault="00306BDB"/>
    <w:sectPr w:rsidR="00306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BF"/>
    <w:rsid w:val="00306BDB"/>
    <w:rsid w:val="00B21983"/>
    <w:rsid w:val="00C71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E791-5A01-4A3F-934A-D0154A28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91583">
      <w:bodyDiv w:val="1"/>
      <w:marLeft w:val="0"/>
      <w:marRight w:val="0"/>
      <w:marTop w:val="0"/>
      <w:marBottom w:val="0"/>
      <w:divBdr>
        <w:top w:val="none" w:sz="0" w:space="0" w:color="auto"/>
        <w:left w:val="none" w:sz="0" w:space="0" w:color="auto"/>
        <w:bottom w:val="none" w:sz="0" w:space="0" w:color="auto"/>
        <w:right w:val="none" w:sz="0" w:space="0" w:color="auto"/>
      </w:divBdr>
      <w:divsChild>
        <w:div w:id="1206867025">
          <w:marLeft w:val="0"/>
          <w:marRight w:val="0"/>
          <w:marTop w:val="0"/>
          <w:marBottom w:val="0"/>
          <w:divBdr>
            <w:top w:val="none" w:sz="0" w:space="0" w:color="auto"/>
            <w:left w:val="none" w:sz="0" w:space="0" w:color="auto"/>
            <w:bottom w:val="none" w:sz="0" w:space="0" w:color="auto"/>
            <w:right w:val="none" w:sz="0" w:space="0" w:color="auto"/>
          </w:divBdr>
          <w:divsChild>
            <w:div w:id="767040419">
              <w:marLeft w:val="0"/>
              <w:marRight w:val="0"/>
              <w:marTop w:val="0"/>
              <w:marBottom w:val="0"/>
              <w:divBdr>
                <w:top w:val="none" w:sz="0" w:space="0" w:color="auto"/>
                <w:left w:val="none" w:sz="0" w:space="0" w:color="auto"/>
                <w:bottom w:val="none" w:sz="0" w:space="0" w:color="auto"/>
                <w:right w:val="none" w:sz="0" w:space="0" w:color="auto"/>
              </w:divBdr>
              <w:divsChild>
                <w:div w:id="1049761468">
                  <w:marLeft w:val="0"/>
                  <w:marRight w:val="0"/>
                  <w:marTop w:val="0"/>
                  <w:marBottom w:val="0"/>
                  <w:divBdr>
                    <w:top w:val="none" w:sz="0" w:space="0" w:color="auto"/>
                    <w:left w:val="none" w:sz="0" w:space="0" w:color="auto"/>
                    <w:bottom w:val="none" w:sz="0" w:space="0" w:color="auto"/>
                    <w:right w:val="none" w:sz="0" w:space="0" w:color="auto"/>
                  </w:divBdr>
                  <w:divsChild>
                    <w:div w:id="1581672584">
                      <w:marLeft w:val="0"/>
                      <w:marRight w:val="0"/>
                      <w:marTop w:val="0"/>
                      <w:marBottom w:val="0"/>
                      <w:divBdr>
                        <w:top w:val="none" w:sz="0" w:space="0" w:color="auto"/>
                        <w:left w:val="none" w:sz="0" w:space="0" w:color="auto"/>
                        <w:bottom w:val="none" w:sz="0" w:space="0" w:color="auto"/>
                        <w:right w:val="none" w:sz="0" w:space="0" w:color="auto"/>
                      </w:divBdr>
                      <w:divsChild>
                        <w:div w:id="1787650451">
                          <w:marLeft w:val="0"/>
                          <w:marRight w:val="0"/>
                          <w:marTop w:val="0"/>
                          <w:marBottom w:val="0"/>
                          <w:divBdr>
                            <w:top w:val="none" w:sz="0" w:space="0" w:color="auto"/>
                            <w:left w:val="none" w:sz="0" w:space="0" w:color="auto"/>
                            <w:bottom w:val="none" w:sz="0" w:space="0" w:color="auto"/>
                            <w:right w:val="none" w:sz="0" w:space="0" w:color="auto"/>
                          </w:divBdr>
                          <w:divsChild>
                            <w:div w:id="272982609">
                              <w:marLeft w:val="0"/>
                              <w:marRight w:val="0"/>
                              <w:marTop w:val="0"/>
                              <w:marBottom w:val="0"/>
                              <w:divBdr>
                                <w:top w:val="none" w:sz="0" w:space="0" w:color="auto"/>
                                <w:left w:val="none" w:sz="0" w:space="0" w:color="auto"/>
                                <w:bottom w:val="none" w:sz="0" w:space="0" w:color="auto"/>
                                <w:right w:val="none" w:sz="0" w:space="0" w:color="auto"/>
                              </w:divBdr>
                              <w:divsChild>
                                <w:div w:id="216824857">
                                  <w:marLeft w:val="0"/>
                                  <w:marRight w:val="0"/>
                                  <w:marTop w:val="150"/>
                                  <w:marBottom w:val="150"/>
                                  <w:divBdr>
                                    <w:top w:val="none" w:sz="0" w:space="0" w:color="auto"/>
                                    <w:left w:val="none" w:sz="0" w:space="0" w:color="auto"/>
                                    <w:bottom w:val="none" w:sz="0" w:space="0" w:color="auto"/>
                                    <w:right w:val="none" w:sz="0" w:space="0" w:color="auto"/>
                                  </w:divBdr>
                                </w:div>
                                <w:div w:id="1759907149">
                                  <w:marLeft w:val="0"/>
                                  <w:marRight w:val="0"/>
                                  <w:marTop w:val="0"/>
                                  <w:marBottom w:val="0"/>
                                  <w:divBdr>
                                    <w:top w:val="none" w:sz="0" w:space="0" w:color="auto"/>
                                    <w:left w:val="none" w:sz="0" w:space="0" w:color="auto"/>
                                    <w:bottom w:val="none" w:sz="0" w:space="0" w:color="auto"/>
                                    <w:right w:val="none" w:sz="0" w:space="0" w:color="auto"/>
                                  </w:divBdr>
                                </w:div>
                                <w:div w:id="1413432425">
                                  <w:marLeft w:val="0"/>
                                  <w:marRight w:val="0"/>
                                  <w:marTop w:val="0"/>
                                  <w:marBottom w:val="300"/>
                                  <w:divBdr>
                                    <w:top w:val="none" w:sz="0" w:space="0" w:color="auto"/>
                                    <w:left w:val="none" w:sz="0" w:space="0" w:color="auto"/>
                                    <w:bottom w:val="none" w:sz="0" w:space="0" w:color="auto"/>
                                    <w:right w:val="none" w:sz="0" w:space="0" w:color="auto"/>
                                  </w:divBdr>
                                  <w:divsChild>
                                    <w:div w:id="1271814716">
                                      <w:marLeft w:val="0"/>
                                      <w:marRight w:val="0"/>
                                      <w:marTop w:val="0"/>
                                      <w:marBottom w:val="0"/>
                                      <w:divBdr>
                                        <w:top w:val="single" w:sz="6" w:space="8" w:color="EEEEEE"/>
                                        <w:left w:val="single" w:sz="6" w:space="11" w:color="EEEEEE"/>
                                        <w:bottom w:val="single" w:sz="6" w:space="8" w:color="EEEEEE"/>
                                        <w:right w:val="single" w:sz="6" w:space="11" w:color="EEEEEE"/>
                                      </w:divBdr>
                                      <w:divsChild>
                                        <w:div w:id="20612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1211</Words>
  <Characters>6905</Characters>
  <Application>Microsoft Office Word</Application>
  <DocSecurity>0</DocSecurity>
  <Lines>57</Lines>
  <Paragraphs>16</Paragraphs>
  <ScaleCrop>false</ScaleCrop>
  <Company>MS</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2020-10-29T08:25:00Z</dcterms:created>
  <dcterms:modified xsi:type="dcterms:W3CDTF">2020-10-29T08:25:00Z</dcterms:modified>
</cp:coreProperties>
</file>