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A5" w:rsidRPr="003F3651" w:rsidRDefault="008B2887" w:rsidP="00025CA5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sun" w:eastAsia="宋体" w:hAnsi="Simsun" w:cs="宋体" w:hint="eastAsia"/>
          <w:kern w:val="0"/>
          <w:sz w:val="24"/>
          <w:szCs w:val="24"/>
        </w:rPr>
        <w:t>第</w:t>
      </w:r>
      <w:r w:rsidR="0059478E">
        <w:rPr>
          <w:rFonts w:ascii="Simsun" w:eastAsia="宋体" w:hAnsi="Simsun" w:cs="宋体" w:hint="eastAsia"/>
          <w:kern w:val="0"/>
          <w:sz w:val="24"/>
          <w:szCs w:val="24"/>
        </w:rPr>
        <w:t>二</w:t>
      </w:r>
      <w:r>
        <w:rPr>
          <w:rFonts w:ascii="Simsun" w:eastAsia="宋体" w:hAnsi="Simsun" w:cs="宋体" w:hint="eastAsia"/>
          <w:kern w:val="0"/>
          <w:sz w:val="24"/>
          <w:szCs w:val="24"/>
        </w:rPr>
        <w:t>包</w:t>
      </w:r>
      <w:r w:rsidR="00025CA5" w:rsidRPr="003F3651">
        <w:rPr>
          <w:rFonts w:ascii="Simsun" w:eastAsia="宋体" w:hAnsi="Simsun" w:cs="宋体"/>
          <w:kern w:val="0"/>
          <w:sz w:val="24"/>
          <w:szCs w:val="24"/>
        </w:rPr>
        <w:t>采购标的一览表</w:t>
      </w:r>
    </w:p>
    <w:p w:rsidR="00025CA5" w:rsidRDefault="00025CA5" w:rsidP="00025C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48"/>
        <w:gridCol w:w="3950"/>
        <w:gridCol w:w="1413"/>
        <w:gridCol w:w="1553"/>
      </w:tblGrid>
      <w:tr w:rsidR="008B2887" w:rsidTr="0059478E">
        <w:tc>
          <w:tcPr>
            <w:tcW w:w="532" w:type="dxa"/>
            <w:vAlign w:val="center"/>
          </w:tcPr>
          <w:p w:rsidR="008B2887" w:rsidRPr="00A7742E" w:rsidRDefault="008B2887" w:rsidP="0059478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合同包</w:t>
            </w:r>
          </w:p>
        </w:tc>
        <w:tc>
          <w:tcPr>
            <w:tcW w:w="848" w:type="dxa"/>
            <w:vAlign w:val="center"/>
          </w:tcPr>
          <w:p w:rsidR="008B2887" w:rsidRPr="00A7742E" w:rsidRDefault="008B2887" w:rsidP="0059478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品目号</w:t>
            </w:r>
          </w:p>
        </w:tc>
        <w:tc>
          <w:tcPr>
            <w:tcW w:w="3950" w:type="dxa"/>
            <w:vAlign w:val="center"/>
          </w:tcPr>
          <w:p w:rsidR="008B2887" w:rsidRPr="00A7742E" w:rsidRDefault="008B2887" w:rsidP="0059478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采购标的</w:t>
            </w:r>
          </w:p>
        </w:tc>
        <w:tc>
          <w:tcPr>
            <w:tcW w:w="1413" w:type="dxa"/>
            <w:vAlign w:val="center"/>
          </w:tcPr>
          <w:p w:rsidR="008B2887" w:rsidRPr="00A7742E" w:rsidRDefault="008B2887" w:rsidP="0059478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允许进口</w:t>
            </w:r>
          </w:p>
        </w:tc>
        <w:tc>
          <w:tcPr>
            <w:tcW w:w="1553" w:type="dxa"/>
            <w:vAlign w:val="center"/>
          </w:tcPr>
          <w:p w:rsidR="008B2887" w:rsidRPr="00A7742E" w:rsidRDefault="008B2887" w:rsidP="0059478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742E">
              <w:rPr>
                <w:rFonts w:asciiTheme="minorEastAsia" w:hAnsiTheme="minorEastAsia" w:cs="宋体"/>
                <w:kern w:val="0"/>
                <w:szCs w:val="21"/>
              </w:rPr>
              <w:t>数量</w:t>
            </w:r>
          </w:p>
        </w:tc>
      </w:tr>
      <w:tr w:rsidR="0059478E" w:rsidTr="0059478E">
        <w:trPr>
          <w:trHeight w:val="695"/>
        </w:trPr>
        <w:tc>
          <w:tcPr>
            <w:tcW w:w="532" w:type="dxa"/>
            <w:vMerge w:val="restart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A7742E">
              <w:rPr>
                <w:rFonts w:asciiTheme="minorEastAsia" w:hAnsiTheme="minorEastAsia" w:hint="eastAsia"/>
                <w:szCs w:val="21"/>
              </w:rPr>
              <w:t>-1</w:t>
            </w:r>
          </w:p>
        </w:tc>
        <w:tc>
          <w:tcPr>
            <w:tcW w:w="3950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电感耦合等离子体光谱仪</w:t>
            </w:r>
          </w:p>
        </w:tc>
        <w:tc>
          <w:tcPr>
            <w:tcW w:w="1413" w:type="dxa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3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  <w:tr w:rsidR="0059478E" w:rsidTr="0059478E">
        <w:trPr>
          <w:trHeight w:val="695"/>
        </w:trPr>
        <w:tc>
          <w:tcPr>
            <w:tcW w:w="532" w:type="dxa"/>
            <w:vMerge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A7742E">
              <w:rPr>
                <w:rFonts w:asciiTheme="minorEastAsia" w:hAnsiTheme="minorEastAsia" w:hint="eastAsia"/>
                <w:szCs w:val="21"/>
              </w:rPr>
              <w:t>-2</w:t>
            </w:r>
          </w:p>
        </w:tc>
        <w:tc>
          <w:tcPr>
            <w:tcW w:w="3950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气相色谱质谱联用仪</w:t>
            </w:r>
          </w:p>
        </w:tc>
        <w:tc>
          <w:tcPr>
            <w:tcW w:w="1413" w:type="dxa"/>
            <w:vAlign w:val="center"/>
          </w:tcPr>
          <w:p w:rsidR="0059478E" w:rsidRDefault="0059478E" w:rsidP="0059478E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3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  <w:tr w:rsidR="0059478E" w:rsidTr="0059478E">
        <w:trPr>
          <w:trHeight w:val="695"/>
        </w:trPr>
        <w:tc>
          <w:tcPr>
            <w:tcW w:w="532" w:type="dxa"/>
            <w:vMerge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A7742E">
              <w:rPr>
                <w:rFonts w:asciiTheme="minorEastAsia" w:hAnsiTheme="minorEastAsia" w:hint="eastAsia"/>
                <w:szCs w:val="21"/>
              </w:rPr>
              <w:t>-3</w:t>
            </w:r>
          </w:p>
        </w:tc>
        <w:tc>
          <w:tcPr>
            <w:tcW w:w="3950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全自动吹扫捕集</w:t>
            </w:r>
          </w:p>
        </w:tc>
        <w:tc>
          <w:tcPr>
            <w:tcW w:w="1413" w:type="dxa"/>
            <w:vAlign w:val="center"/>
          </w:tcPr>
          <w:p w:rsidR="0059478E" w:rsidRPr="0059478E" w:rsidRDefault="0059478E" w:rsidP="0059478E">
            <w:pPr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3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  <w:tr w:rsidR="0059478E" w:rsidTr="0059478E">
        <w:trPr>
          <w:trHeight w:val="695"/>
        </w:trPr>
        <w:tc>
          <w:tcPr>
            <w:tcW w:w="532" w:type="dxa"/>
            <w:vMerge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A7742E">
              <w:rPr>
                <w:rFonts w:asciiTheme="minorEastAsia" w:hAnsiTheme="minorEastAsia" w:hint="eastAsia"/>
                <w:szCs w:val="21"/>
              </w:rPr>
              <w:t>-4</w:t>
            </w:r>
          </w:p>
        </w:tc>
        <w:tc>
          <w:tcPr>
            <w:tcW w:w="3950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气相分子吸收光谱仪</w:t>
            </w:r>
          </w:p>
        </w:tc>
        <w:tc>
          <w:tcPr>
            <w:tcW w:w="1413" w:type="dxa"/>
            <w:vAlign w:val="center"/>
          </w:tcPr>
          <w:p w:rsidR="0059478E" w:rsidRDefault="0059478E" w:rsidP="0059478E">
            <w:pPr>
              <w:jc w:val="center"/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3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  <w:tr w:rsidR="0059478E" w:rsidTr="0059478E">
        <w:trPr>
          <w:trHeight w:val="695"/>
        </w:trPr>
        <w:tc>
          <w:tcPr>
            <w:tcW w:w="532" w:type="dxa"/>
            <w:vMerge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9478E" w:rsidRPr="00A7742E" w:rsidRDefault="0059478E" w:rsidP="005947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A7742E">
              <w:rPr>
                <w:rFonts w:asciiTheme="minorEastAsia" w:hAnsiTheme="minorEastAsia" w:hint="eastAsia"/>
                <w:szCs w:val="21"/>
              </w:rPr>
              <w:t>-5</w:t>
            </w:r>
          </w:p>
        </w:tc>
        <w:tc>
          <w:tcPr>
            <w:tcW w:w="3950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无线传输环境应急气体检测仪</w:t>
            </w:r>
          </w:p>
        </w:tc>
        <w:tc>
          <w:tcPr>
            <w:tcW w:w="1413" w:type="dxa"/>
            <w:vAlign w:val="center"/>
          </w:tcPr>
          <w:p w:rsidR="0059478E" w:rsidRDefault="0059478E" w:rsidP="0059478E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553" w:type="dxa"/>
            <w:vAlign w:val="center"/>
          </w:tcPr>
          <w:p w:rsidR="0059478E" w:rsidRDefault="0059478E" w:rsidP="0059478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</w:tbl>
    <w:p w:rsidR="0007075B" w:rsidRDefault="0007075B"/>
    <w:sectPr w:rsidR="0007075B" w:rsidSect="0007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A5"/>
    <w:rsid w:val="00025CA5"/>
    <w:rsid w:val="0007075B"/>
    <w:rsid w:val="0059478E"/>
    <w:rsid w:val="008B2887"/>
    <w:rsid w:val="00E1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EAC0"/>
  <w15:docId w15:val="{93CD7B79-CA59-489E-AD78-9628827F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2</cp:revision>
  <dcterms:created xsi:type="dcterms:W3CDTF">2021-06-23T09:06:00Z</dcterms:created>
  <dcterms:modified xsi:type="dcterms:W3CDTF">2021-06-23T09:06:00Z</dcterms:modified>
</cp:coreProperties>
</file>