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54" w:rsidRPr="001F6654" w:rsidRDefault="001F6654" w:rsidP="001F6654">
      <w:pPr>
        <w:jc w:val="center"/>
        <w:rPr>
          <w:rFonts w:ascii="宋体" w:eastAsia="宋体" w:hAnsi="宋体"/>
          <w:sz w:val="40"/>
        </w:rPr>
      </w:pPr>
      <w:r w:rsidRPr="001F6654">
        <w:rPr>
          <w:rFonts w:ascii="宋体" w:eastAsia="宋体" w:hAnsi="宋体" w:hint="eastAsia"/>
          <w:sz w:val="40"/>
        </w:rPr>
        <w:t>加油协议</w:t>
      </w:r>
    </w:p>
    <w:p w:rsidR="001F6654" w:rsidRPr="001F6654" w:rsidRDefault="001F6654" w:rsidP="001F6654">
      <w:pPr>
        <w:rPr>
          <w:rFonts w:ascii="宋体" w:eastAsia="宋体" w:hAnsi="宋体"/>
        </w:rPr>
      </w:pPr>
    </w:p>
    <w:p w:rsidR="001F6654" w:rsidRPr="001F6654" w:rsidRDefault="001F6654" w:rsidP="001F6654">
      <w:pPr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甲方：</w:t>
      </w:r>
      <w:r w:rsidRPr="001F6654">
        <w:rPr>
          <w:rFonts w:ascii="宋体" w:eastAsia="宋体" w:hAnsi="宋体" w:hint="eastAsia"/>
          <w:sz w:val="28"/>
          <w:u w:val="single"/>
        </w:rPr>
        <w:t>鄂尔多斯市公安局交通管理支队准格尔旗大队</w:t>
      </w:r>
    </w:p>
    <w:p w:rsidR="001F6654" w:rsidRPr="001F6654" w:rsidRDefault="001F6654" w:rsidP="001F6654">
      <w:pPr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乙方：</w:t>
      </w:r>
      <w:r w:rsidR="004D211A" w:rsidRPr="004D211A">
        <w:rPr>
          <w:rFonts w:ascii="宋体" w:eastAsia="宋体" w:hAnsi="宋体" w:hint="eastAsia"/>
          <w:sz w:val="28"/>
          <w:u w:val="single"/>
        </w:rPr>
        <w:t>中国石油天然气股份有限公司内蒙古鄂尔多斯市销售分公司</w:t>
      </w:r>
    </w:p>
    <w:p w:rsidR="001F6654" w:rsidRDefault="001F6654" w:rsidP="001F6654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甲乙双方经互相协商沟通，同意就</w:t>
      </w:r>
      <w:proofErr w:type="gramStart"/>
      <w:r>
        <w:rPr>
          <w:rFonts w:ascii="宋体" w:eastAsia="宋体" w:hAnsi="宋体" w:hint="eastAsia"/>
          <w:sz w:val="28"/>
        </w:rPr>
        <w:t>准旗交</w:t>
      </w:r>
      <w:proofErr w:type="gramEnd"/>
      <w:r>
        <w:rPr>
          <w:rFonts w:ascii="宋体" w:eastAsia="宋体" w:hAnsi="宋体" w:hint="eastAsia"/>
          <w:sz w:val="28"/>
        </w:rPr>
        <w:t>管大队</w:t>
      </w:r>
      <w:r w:rsidRPr="001F6654">
        <w:rPr>
          <w:rFonts w:ascii="宋体" w:eastAsia="宋体" w:hAnsi="宋体" w:hint="eastAsia"/>
          <w:sz w:val="28"/>
        </w:rPr>
        <w:t>车辆加油事宜，达成如下协议</w:t>
      </w:r>
      <w:r>
        <w:rPr>
          <w:rFonts w:ascii="宋体" w:eastAsia="宋体" w:hAnsi="宋体" w:hint="eastAsia"/>
          <w:sz w:val="28"/>
        </w:rPr>
        <w:t>：</w:t>
      </w:r>
    </w:p>
    <w:p w:rsidR="001F6654" w:rsidRPr="001F6654" w:rsidRDefault="001F6654" w:rsidP="001F665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加油的期限</w:t>
      </w:r>
      <w:r w:rsidRPr="001F6654">
        <w:rPr>
          <w:rFonts w:ascii="宋体" w:eastAsia="宋体" w:hAnsi="宋体"/>
          <w:sz w:val="28"/>
        </w:rPr>
        <w:t>:自20</w:t>
      </w:r>
      <w:r w:rsidRPr="001F6654">
        <w:rPr>
          <w:rFonts w:ascii="宋体" w:eastAsia="宋体" w:hAnsi="宋体" w:hint="eastAsia"/>
          <w:sz w:val="28"/>
        </w:rPr>
        <w:t>2</w:t>
      </w:r>
      <w:r w:rsidR="004D211A">
        <w:rPr>
          <w:rFonts w:ascii="宋体" w:eastAsia="宋体" w:hAnsi="宋体" w:hint="eastAsia"/>
          <w:sz w:val="28"/>
        </w:rPr>
        <w:t>0</w:t>
      </w:r>
      <w:r w:rsidRPr="001F6654">
        <w:rPr>
          <w:rFonts w:ascii="宋体" w:eastAsia="宋体" w:hAnsi="宋体"/>
          <w:sz w:val="28"/>
        </w:rPr>
        <w:t>年</w:t>
      </w:r>
      <w:r w:rsidRPr="001F6654">
        <w:rPr>
          <w:rFonts w:ascii="宋体" w:eastAsia="宋体" w:hAnsi="宋体" w:hint="eastAsia"/>
          <w:sz w:val="28"/>
        </w:rPr>
        <w:t>1</w:t>
      </w:r>
      <w:r w:rsidR="004D211A">
        <w:rPr>
          <w:rFonts w:ascii="宋体" w:eastAsia="宋体" w:hAnsi="宋体" w:hint="eastAsia"/>
          <w:sz w:val="28"/>
        </w:rPr>
        <w:t>1</w:t>
      </w:r>
      <w:r w:rsidRPr="001F6654">
        <w:rPr>
          <w:rFonts w:ascii="宋体" w:eastAsia="宋体" w:hAnsi="宋体"/>
          <w:sz w:val="28"/>
        </w:rPr>
        <w:t>月1日至20</w:t>
      </w:r>
      <w:r w:rsidRPr="001F6654">
        <w:rPr>
          <w:rFonts w:ascii="宋体" w:eastAsia="宋体" w:hAnsi="宋体" w:hint="eastAsia"/>
          <w:sz w:val="28"/>
        </w:rPr>
        <w:t>2</w:t>
      </w:r>
      <w:r w:rsidR="004D211A">
        <w:rPr>
          <w:rFonts w:ascii="宋体" w:eastAsia="宋体" w:hAnsi="宋体" w:hint="eastAsia"/>
          <w:sz w:val="28"/>
        </w:rPr>
        <w:t>0</w:t>
      </w:r>
      <w:r w:rsidRPr="001F6654">
        <w:rPr>
          <w:rFonts w:ascii="宋体" w:eastAsia="宋体" w:hAnsi="宋体"/>
          <w:sz w:val="28"/>
        </w:rPr>
        <w:t>年12月31日</w:t>
      </w:r>
      <w:r w:rsidRPr="001F6654">
        <w:rPr>
          <w:rFonts w:ascii="宋体" w:eastAsia="宋体" w:hAnsi="宋体" w:hint="eastAsia"/>
          <w:sz w:val="28"/>
        </w:rPr>
        <w:t>，</w:t>
      </w:r>
    </w:p>
    <w:p w:rsidR="001F6654" w:rsidRPr="001F6654" w:rsidRDefault="001F6654" w:rsidP="001F665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/>
          <w:sz w:val="28"/>
        </w:rPr>
        <w:t>乙方应确定专人负责定点加油，并按以下要求提供加油及服务</w:t>
      </w:r>
      <w:r>
        <w:rPr>
          <w:rFonts w:ascii="宋体" w:eastAsia="宋体" w:hAnsi="宋体" w:hint="eastAsia"/>
          <w:sz w:val="28"/>
        </w:rPr>
        <w:t>。</w:t>
      </w:r>
    </w:p>
    <w:p w:rsidR="001F6654" w:rsidRPr="001F6654" w:rsidRDefault="001F6654" w:rsidP="001F6654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乙方应履行对号加油的义务，受理加油时，加油人要核对车牌号码与甲方提供的车牌号码是否一致</w:t>
      </w:r>
      <w:r w:rsidRPr="001F6654">
        <w:rPr>
          <w:rFonts w:ascii="宋体" w:eastAsia="宋体" w:hAnsi="宋体"/>
          <w:sz w:val="28"/>
        </w:rPr>
        <w:t>;若发现车号不一致的情况，应及时反馈给甲方及用油单位。协议有效期内，</w:t>
      </w:r>
      <w:r>
        <w:rPr>
          <w:rFonts w:ascii="宋体" w:eastAsia="宋体" w:hAnsi="宋体" w:hint="eastAsia"/>
          <w:sz w:val="28"/>
        </w:rPr>
        <w:t>乙方及时向甲方提供</w:t>
      </w:r>
      <w:r w:rsidRPr="001F6654">
        <w:rPr>
          <w:rFonts w:ascii="宋体" w:eastAsia="宋体" w:hAnsi="宋体"/>
          <w:sz w:val="28"/>
        </w:rPr>
        <w:t>发票。</w:t>
      </w:r>
    </w:p>
    <w:p w:rsidR="001F6654" w:rsidRPr="001F6654" w:rsidRDefault="001F6654" w:rsidP="001F6654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三、货款的结算</w:t>
      </w:r>
      <w:r w:rsidRPr="001F6654">
        <w:rPr>
          <w:rFonts w:ascii="宋体" w:eastAsia="宋体" w:hAnsi="宋体"/>
          <w:sz w:val="28"/>
        </w:rPr>
        <w:t>:乙方应在每月</w:t>
      </w:r>
      <w:r>
        <w:rPr>
          <w:rFonts w:ascii="宋体" w:eastAsia="宋体" w:hAnsi="宋体" w:hint="eastAsia"/>
          <w:sz w:val="28"/>
        </w:rPr>
        <w:t>1</w:t>
      </w:r>
      <w:r w:rsidRPr="001F6654">
        <w:rPr>
          <w:rFonts w:ascii="宋体" w:eastAsia="宋体" w:hAnsi="宋体"/>
          <w:sz w:val="28"/>
        </w:rPr>
        <w:t>5日前向甲方提供上月加油有关数据，同时开具加油发票，在接到乙方发票入账后的10个工作日之内，甲方与乙方结清上月油款。</w:t>
      </w:r>
    </w:p>
    <w:p w:rsidR="001F6654" w:rsidRPr="001F6654" w:rsidRDefault="001F6654" w:rsidP="001F6654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四、乙方必须严格履行以下服务承诺</w:t>
      </w:r>
      <w:r w:rsidRPr="001F6654">
        <w:rPr>
          <w:rFonts w:ascii="宋体" w:eastAsia="宋体" w:hAnsi="宋体"/>
          <w:sz w:val="28"/>
        </w:rPr>
        <w:t>:</w:t>
      </w:r>
    </w:p>
    <w:p w:rsidR="00971BF1" w:rsidRDefault="001F6654" w:rsidP="001F6654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/>
          <w:sz w:val="28"/>
        </w:rPr>
        <w:t>1、乙方提供的加油价格，按当前市场价格标准执行;</w:t>
      </w:r>
    </w:p>
    <w:p w:rsidR="001F6654" w:rsidRPr="001F6654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/>
          <w:sz w:val="28"/>
        </w:rPr>
        <w:t>2、乙方在正常情况下，必须满足甲方的供油服务;</w:t>
      </w:r>
    </w:p>
    <w:p w:rsidR="001F6654" w:rsidRPr="00971BF1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五、甲方在协议期内有权对乙方履约情况进行检查、监督。</w:t>
      </w:r>
    </w:p>
    <w:p w:rsidR="001F6654" w:rsidRPr="001F6654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六、本协议经双方法定负责人或委托人签字并盖单位公章后生效</w:t>
      </w:r>
      <w:r w:rsidR="00971BF1">
        <w:rPr>
          <w:rFonts w:ascii="宋体" w:eastAsia="宋体" w:hAnsi="宋体" w:hint="eastAsia"/>
          <w:sz w:val="28"/>
        </w:rPr>
        <w:t>。</w:t>
      </w:r>
    </w:p>
    <w:p w:rsidR="001F6654" w:rsidRPr="00971BF1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七、甲乙双方提出解除本协议，应提前</w:t>
      </w:r>
      <w:r w:rsidRPr="001F6654">
        <w:rPr>
          <w:rFonts w:ascii="宋体" w:eastAsia="宋体" w:hAnsi="宋体"/>
          <w:sz w:val="28"/>
        </w:rPr>
        <w:t>30日通知对方，通知送达之日，即为甲乙双方合同解除之日，甲方应予以办理相关手续。</w:t>
      </w:r>
    </w:p>
    <w:p w:rsidR="00971BF1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八、本协议一式份，甲乙双方各执一份。</w:t>
      </w:r>
    </w:p>
    <w:p w:rsidR="00971BF1" w:rsidRDefault="00971BF1" w:rsidP="00971BF1">
      <w:pPr>
        <w:ind w:firstLineChars="200" w:firstLine="560"/>
        <w:rPr>
          <w:rFonts w:ascii="宋体" w:eastAsia="宋体" w:hAnsi="宋体"/>
          <w:sz w:val="28"/>
        </w:rPr>
      </w:pPr>
    </w:p>
    <w:p w:rsidR="001F6654" w:rsidRPr="001F6654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甲方</w:t>
      </w:r>
      <w:r w:rsidRPr="001F6654">
        <w:rPr>
          <w:rFonts w:ascii="宋体" w:eastAsia="宋体" w:hAnsi="宋体"/>
          <w:sz w:val="28"/>
        </w:rPr>
        <w:t>(盖章)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                              </w:t>
      </w:r>
      <w:r w:rsidRPr="001F6654">
        <w:rPr>
          <w:rFonts w:ascii="宋体" w:eastAsia="宋体" w:hAnsi="宋体" w:hint="eastAsia"/>
          <w:sz w:val="28"/>
        </w:rPr>
        <w:t>乙方</w:t>
      </w:r>
      <w:r w:rsidRPr="001F6654">
        <w:rPr>
          <w:rFonts w:ascii="宋体" w:eastAsia="宋体" w:hAnsi="宋体"/>
          <w:sz w:val="28"/>
        </w:rPr>
        <w:t>(盖章</w:t>
      </w:r>
      <w:r w:rsidR="00971BF1">
        <w:rPr>
          <w:rFonts w:ascii="宋体" w:eastAsia="宋体" w:hAnsi="宋体"/>
          <w:sz w:val="28"/>
        </w:rPr>
        <w:t>)</w:t>
      </w:r>
    </w:p>
    <w:p w:rsidR="001F6654" w:rsidRPr="001F6654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法定代表人</w:t>
      </w:r>
      <w:r w:rsidR="00971BF1">
        <w:rPr>
          <w:rFonts w:ascii="宋体" w:eastAsia="宋体" w:hAnsi="宋体"/>
          <w:sz w:val="28"/>
        </w:rPr>
        <w:t>: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</w:t>
      </w:r>
      <w:bookmarkStart w:id="0" w:name="_GoBack"/>
      <w:bookmarkEnd w:id="0"/>
      <w:r w:rsidR="00971BF1">
        <w:rPr>
          <w:rFonts w:ascii="宋体" w:eastAsia="宋体" w:hAnsi="宋体"/>
          <w:sz w:val="28"/>
        </w:rPr>
        <w:t xml:space="preserve">                              </w:t>
      </w:r>
      <w:r w:rsidRPr="001F6654">
        <w:rPr>
          <w:rFonts w:ascii="宋体" w:eastAsia="宋体" w:hAnsi="宋体" w:hint="eastAsia"/>
          <w:sz w:val="28"/>
        </w:rPr>
        <w:t>法定代表人</w:t>
      </w:r>
      <w:r w:rsidR="00971BF1">
        <w:rPr>
          <w:rFonts w:ascii="宋体" w:eastAsia="宋体" w:hAnsi="宋体"/>
          <w:sz w:val="28"/>
        </w:rPr>
        <w:t>:</w:t>
      </w:r>
    </w:p>
    <w:p w:rsidR="001F6654" w:rsidRPr="00971BF1" w:rsidRDefault="001F6654" w:rsidP="00971BF1">
      <w:pPr>
        <w:ind w:firstLineChars="200" w:firstLine="56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或委托人</w:t>
      </w:r>
      <w:r w:rsidR="00971BF1">
        <w:rPr>
          <w:rFonts w:ascii="宋体" w:eastAsia="宋体" w:hAnsi="宋体"/>
          <w:sz w:val="28"/>
        </w:rPr>
        <w:t>: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                                </w:t>
      </w:r>
      <w:r w:rsidRPr="001F6654">
        <w:rPr>
          <w:rFonts w:ascii="宋体" w:eastAsia="宋体" w:hAnsi="宋体" w:hint="eastAsia"/>
          <w:sz w:val="28"/>
        </w:rPr>
        <w:t>或委托人</w:t>
      </w:r>
    </w:p>
    <w:p w:rsidR="004F0901" w:rsidRPr="001F6654" w:rsidRDefault="001F6654" w:rsidP="00971BF1">
      <w:pPr>
        <w:ind w:firstLineChars="300" w:firstLine="840"/>
        <w:rPr>
          <w:rFonts w:ascii="宋体" w:eastAsia="宋体" w:hAnsi="宋体"/>
          <w:sz w:val="28"/>
        </w:rPr>
      </w:pPr>
      <w:r w:rsidRPr="001F6654">
        <w:rPr>
          <w:rFonts w:ascii="宋体" w:eastAsia="宋体" w:hAnsi="宋体" w:hint="eastAsia"/>
          <w:sz w:val="28"/>
        </w:rPr>
        <w:t>年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</w:t>
      </w:r>
      <w:r w:rsidRPr="001F6654">
        <w:rPr>
          <w:rFonts w:ascii="宋体" w:eastAsia="宋体" w:hAnsi="宋体" w:hint="eastAsia"/>
          <w:sz w:val="28"/>
        </w:rPr>
        <w:t>月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</w:t>
      </w:r>
      <w:r w:rsidRPr="001F6654">
        <w:rPr>
          <w:rFonts w:ascii="宋体" w:eastAsia="宋体" w:hAnsi="宋体" w:hint="eastAsia"/>
          <w:sz w:val="28"/>
        </w:rPr>
        <w:t>日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                           </w:t>
      </w:r>
      <w:r w:rsidRPr="001F6654">
        <w:rPr>
          <w:rFonts w:ascii="宋体" w:eastAsia="宋体" w:hAnsi="宋体" w:hint="eastAsia"/>
          <w:sz w:val="28"/>
        </w:rPr>
        <w:t>年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</w:t>
      </w:r>
      <w:r w:rsidRPr="001F6654">
        <w:rPr>
          <w:rFonts w:ascii="宋体" w:eastAsia="宋体" w:hAnsi="宋体" w:hint="eastAsia"/>
          <w:sz w:val="28"/>
        </w:rPr>
        <w:t>月</w:t>
      </w:r>
      <w:r w:rsidR="00971BF1">
        <w:rPr>
          <w:rFonts w:ascii="宋体" w:eastAsia="宋体" w:hAnsi="宋体" w:hint="eastAsia"/>
          <w:sz w:val="28"/>
        </w:rPr>
        <w:t xml:space="preserve"> </w:t>
      </w:r>
      <w:r w:rsidR="00971BF1">
        <w:rPr>
          <w:rFonts w:ascii="宋体" w:eastAsia="宋体" w:hAnsi="宋体"/>
          <w:sz w:val="28"/>
        </w:rPr>
        <w:t xml:space="preserve">  </w:t>
      </w:r>
      <w:r w:rsidRPr="001F6654">
        <w:rPr>
          <w:rFonts w:ascii="宋体" w:eastAsia="宋体" w:hAnsi="宋体" w:hint="eastAsia"/>
          <w:sz w:val="28"/>
        </w:rPr>
        <w:t>日</w:t>
      </w:r>
    </w:p>
    <w:sectPr w:rsidR="004F0901" w:rsidRPr="001F6654" w:rsidSect="001F66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75F3"/>
    <w:multiLevelType w:val="hybridMultilevel"/>
    <w:tmpl w:val="2D68623C"/>
    <w:lvl w:ilvl="0" w:tplc="1D303F8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F8"/>
    <w:rsid w:val="001F6654"/>
    <w:rsid w:val="003148AC"/>
    <w:rsid w:val="004D211A"/>
    <w:rsid w:val="00890173"/>
    <w:rsid w:val="00971BF1"/>
    <w:rsid w:val="00E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39A8-23AE-4493-A20E-F12D0F1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yongming</dc:creator>
  <cp:keywords/>
  <dc:description/>
  <cp:lastModifiedBy>wu yongming</cp:lastModifiedBy>
  <cp:revision>3</cp:revision>
  <dcterms:created xsi:type="dcterms:W3CDTF">2021-03-23T08:12:00Z</dcterms:created>
  <dcterms:modified xsi:type="dcterms:W3CDTF">2021-03-23T12:03:00Z</dcterms:modified>
</cp:coreProperties>
</file>